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FA401D0" w14:textId="7C566F52" w:rsidR="000D34C6" w:rsidRPr="000D34C6" w:rsidRDefault="000D34C6" w:rsidP="000D34C6">
      <w:pPr>
        <w:autoSpaceDE w:val="0"/>
        <w:autoSpaceDN w:val="0"/>
        <w:adjustRightInd w:val="0"/>
        <w:spacing w:after="0"/>
        <w:jc w:val="center"/>
        <w:rPr>
          <w:rFonts w:ascii="Arial" w:hAnsi="Arial" w:cs="Arial"/>
          <w:b/>
          <w:sz w:val="24"/>
          <w:szCs w:val="24"/>
          <w:lang w:val="de-DE"/>
        </w:rPr>
      </w:pPr>
      <w:r w:rsidRPr="000D34C6">
        <w:rPr>
          <w:rFonts w:ascii="Arial" w:hAnsi="Arial" w:cs="Arial"/>
          <w:b/>
          <w:sz w:val="24"/>
          <w:szCs w:val="24"/>
          <w:lang w:val="de-DE"/>
        </w:rPr>
        <w:t>RV-3028-C7,  die erste Echtzeituhr (RTC)  mit nur 40 nA Stromverbrauch</w:t>
      </w:r>
    </w:p>
    <w:p w14:paraId="570DE4F5" w14:textId="77777777" w:rsidR="00B53428" w:rsidRPr="000D34C6" w:rsidRDefault="00B53428" w:rsidP="00B53428">
      <w:pPr>
        <w:pStyle w:val="Default"/>
        <w:rPr>
          <w:rFonts w:ascii="Arial" w:hAnsi="Arial" w:cs="Arial"/>
          <w:color w:val="auto"/>
          <w:sz w:val="22"/>
          <w:szCs w:val="22"/>
        </w:rPr>
      </w:pPr>
    </w:p>
    <w:p w14:paraId="4010A537" w14:textId="77777777" w:rsidR="000D34C6" w:rsidRPr="000D34C6" w:rsidRDefault="000D34C6" w:rsidP="000D34C6">
      <w:pPr>
        <w:pStyle w:val="NoSpacing"/>
        <w:rPr>
          <w:rFonts w:ascii="Arial" w:hAnsi="Arial" w:cs="Arial"/>
          <w:sz w:val="20"/>
          <w:szCs w:val="20"/>
          <w:lang w:val="de-DE"/>
        </w:rPr>
      </w:pPr>
      <w:r w:rsidRPr="000D34C6">
        <w:rPr>
          <w:rFonts w:ascii="Arial" w:hAnsi="Arial" w:cs="Arial"/>
          <w:sz w:val="20"/>
          <w:szCs w:val="20"/>
          <w:lang w:val="de-DE"/>
        </w:rPr>
        <w:t xml:space="preserve">Das neue RTC Modul  RV-3028-C7 setzt den neuen Maßstab für geringsten Stromverbrauch fest: 40 nA bei einer Versorgungspannung von  3 V. </w:t>
      </w:r>
      <w:r w:rsidRPr="000D34C6">
        <w:rPr>
          <w:rFonts w:ascii="Arial" w:hAnsi="Arial" w:cs="Arial"/>
          <w:color w:val="222222"/>
          <w:sz w:val="20"/>
          <w:szCs w:val="20"/>
          <w:lang w:val="de-DE"/>
        </w:rPr>
        <w:t>Die hohe Genauigkeit von ± 1 ppm bei Raumtemperatur macht eine Kalibrierung während der Fertigung überflüssig.  Das winzige Gehäuse von nur 3,5 x 1,5 x 0,8 mm kombiniert den Quarz mit der RTC-Schaltung und bietet auch einen integrierten Batterie-Backupschalter. Der extrem geringe Stromverbrauch ermöglicht die Verwendung von MLCC-Kondensatoren zur Abdeckung der Backup-Zeit. Zusammen mit einem Event-Detektionseingang bietet das universelle RTC Module alle Voraussetzungen für Wearables, medizinische Geräte und stromarme IoT-Anwendungen.</w:t>
      </w:r>
      <w:r w:rsidRPr="000D34C6">
        <w:rPr>
          <w:rFonts w:ascii="Arial" w:hAnsi="Arial" w:cs="Arial"/>
          <w:sz w:val="20"/>
          <w:szCs w:val="20"/>
          <w:lang w:val="de-DE"/>
        </w:rPr>
        <w:t xml:space="preserve"> </w:t>
      </w:r>
    </w:p>
    <w:p w14:paraId="1E679445" w14:textId="5E821947" w:rsidR="007C2043" w:rsidRPr="000D34C6" w:rsidRDefault="007C2043" w:rsidP="007C2043">
      <w:pPr>
        <w:spacing w:after="0"/>
        <w:rPr>
          <w:rFonts w:ascii="Arial" w:hAnsi="Arial" w:cs="Arial"/>
          <w:sz w:val="20"/>
          <w:szCs w:val="20"/>
        </w:rPr>
      </w:pPr>
    </w:p>
    <w:p w14:paraId="467CCE45" w14:textId="1AFB2921" w:rsidR="00957E82" w:rsidRDefault="000D34C6" w:rsidP="000D34C6">
      <w:pPr>
        <w:numPr>
          <w:ilvl w:val="0"/>
          <w:numId w:val="5"/>
        </w:numPr>
        <w:spacing w:after="0"/>
        <w:ind w:left="714" w:hanging="357"/>
        <w:jc w:val="left"/>
        <w:rPr>
          <w:rFonts w:ascii="Arial" w:hAnsi="Arial" w:cs="Arial"/>
          <w:sz w:val="20"/>
          <w:szCs w:val="20"/>
          <w:lang w:val="de-DE"/>
        </w:rPr>
      </w:pPr>
      <w:r w:rsidRPr="000D34C6">
        <w:rPr>
          <w:rFonts w:ascii="Arial" w:hAnsi="Arial" w:cs="Arial"/>
          <w:sz w:val="20"/>
          <w:szCs w:val="20"/>
          <w:lang w:val="de-DE"/>
        </w:rPr>
        <w:t xml:space="preserve">Geringste Stromaufnahme von nur:  </w:t>
      </w:r>
    </w:p>
    <w:p w14:paraId="0CF876C2" w14:textId="3065A6F0" w:rsidR="000D34C6" w:rsidRPr="000D34C6" w:rsidRDefault="00EC6AF8" w:rsidP="00957E82">
      <w:pPr>
        <w:spacing w:after="0"/>
        <w:ind w:left="714"/>
        <w:jc w:val="left"/>
        <w:rPr>
          <w:rFonts w:ascii="Arial" w:hAnsi="Arial" w:cs="Arial"/>
          <w:sz w:val="20"/>
          <w:szCs w:val="20"/>
          <w:lang w:val="de-DE"/>
        </w:rPr>
      </w:pPr>
      <w:bookmarkStart w:id="0" w:name="_GoBack"/>
      <w:r>
        <w:rPr>
          <w:rFonts w:ascii="Arial" w:hAnsi="Arial" w:cs="Arial"/>
          <w:b/>
          <w:noProof/>
          <w:color w:val="FFFFFF" w:themeColor="background1"/>
          <w:sz w:val="20"/>
          <w:szCs w:val="20"/>
        </w:rPr>
        <w:drawing>
          <wp:anchor distT="0" distB="0" distL="114300" distR="114300" simplePos="0" relativeHeight="251657728" behindDoc="1" locked="0" layoutInCell="1" allowOverlap="1" wp14:anchorId="7EB2B6DF" wp14:editId="78883386">
            <wp:simplePos x="0" y="0"/>
            <wp:positionH relativeFrom="column">
              <wp:posOffset>2911475</wp:posOffset>
            </wp:positionH>
            <wp:positionV relativeFrom="paragraph">
              <wp:posOffset>109220</wp:posOffset>
            </wp:positionV>
            <wp:extent cx="3205480" cy="2266315"/>
            <wp:effectExtent l="0" t="0" r="0" b="635"/>
            <wp:wrapTight wrapText="bothSides">
              <wp:wrapPolygon edited="0">
                <wp:start x="0" y="0"/>
                <wp:lineTo x="0" y="21424"/>
                <wp:lineTo x="21437" y="21424"/>
                <wp:lineTo x="21437" y="0"/>
                <wp:lineTo x="0" y="0"/>
              </wp:wrapPolygon>
            </wp:wrapTight>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V-3028-C7_picture_1C.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05480" cy="2266315"/>
                    </a:xfrm>
                    <a:prstGeom prst="rect">
                      <a:avLst/>
                    </a:prstGeom>
                  </pic:spPr>
                </pic:pic>
              </a:graphicData>
            </a:graphic>
            <wp14:sizeRelH relativeFrom="page">
              <wp14:pctWidth>0</wp14:pctWidth>
            </wp14:sizeRelH>
            <wp14:sizeRelV relativeFrom="page">
              <wp14:pctHeight>0</wp14:pctHeight>
            </wp14:sizeRelV>
          </wp:anchor>
        </w:drawing>
      </w:r>
      <w:bookmarkEnd w:id="0"/>
      <w:r w:rsidR="000D34C6" w:rsidRPr="000D34C6">
        <w:rPr>
          <w:rFonts w:ascii="Arial" w:hAnsi="Arial" w:cs="Arial"/>
          <w:sz w:val="20"/>
          <w:szCs w:val="20"/>
          <w:lang w:val="de-DE"/>
        </w:rPr>
        <w:t xml:space="preserve">40 nA @ 3 V (Rekord in seiner Klasse) </w:t>
      </w:r>
    </w:p>
    <w:p w14:paraId="32F0A3A7" w14:textId="7ECC91E1" w:rsidR="000D34C6" w:rsidRPr="000D34C6" w:rsidRDefault="000D34C6" w:rsidP="000D34C6">
      <w:pPr>
        <w:numPr>
          <w:ilvl w:val="0"/>
          <w:numId w:val="5"/>
        </w:numPr>
        <w:spacing w:after="0"/>
        <w:ind w:left="714" w:hanging="357"/>
        <w:jc w:val="left"/>
        <w:rPr>
          <w:rFonts w:ascii="Arial" w:hAnsi="Arial" w:cs="Arial"/>
          <w:sz w:val="20"/>
          <w:szCs w:val="20"/>
          <w:lang w:val="de-DE"/>
        </w:rPr>
      </w:pPr>
      <w:r w:rsidRPr="000D34C6">
        <w:rPr>
          <w:rFonts w:ascii="Arial" w:hAnsi="Arial" w:cs="Arial"/>
          <w:sz w:val="20"/>
          <w:szCs w:val="20"/>
          <w:lang w:val="de-DE"/>
        </w:rPr>
        <w:t xml:space="preserve">Hohe Genauigkeit ±1.0 ppm @ 25°C  durch individuelle Kalibrierung in der Herstellung </w:t>
      </w:r>
    </w:p>
    <w:p w14:paraId="54C319D4" w14:textId="205979C5" w:rsidR="000D34C6" w:rsidRPr="000D34C6" w:rsidRDefault="000D34C6" w:rsidP="000D34C6">
      <w:pPr>
        <w:numPr>
          <w:ilvl w:val="0"/>
          <w:numId w:val="5"/>
        </w:numPr>
        <w:spacing w:after="0"/>
        <w:ind w:left="714" w:hanging="357"/>
        <w:jc w:val="left"/>
        <w:rPr>
          <w:rFonts w:ascii="Arial" w:hAnsi="Arial" w:cs="Arial"/>
          <w:sz w:val="20"/>
          <w:szCs w:val="20"/>
          <w:lang w:val="de-DE"/>
        </w:rPr>
      </w:pPr>
      <w:r w:rsidRPr="000D34C6">
        <w:rPr>
          <w:rFonts w:ascii="Arial" w:hAnsi="Arial" w:cs="Arial"/>
          <w:sz w:val="20"/>
          <w:szCs w:val="20"/>
          <w:lang w:val="de-DE"/>
        </w:rPr>
        <w:t>Integrierter 32.768 kHz Quarzkristall</w:t>
      </w:r>
    </w:p>
    <w:p w14:paraId="5BC2C3E3" w14:textId="4F8B8D9C" w:rsidR="000D34C6" w:rsidRPr="000D34C6" w:rsidRDefault="000D34C6" w:rsidP="000D34C6">
      <w:pPr>
        <w:numPr>
          <w:ilvl w:val="0"/>
          <w:numId w:val="5"/>
        </w:numPr>
        <w:spacing w:after="0"/>
        <w:ind w:left="714" w:hanging="357"/>
        <w:jc w:val="left"/>
        <w:rPr>
          <w:rFonts w:ascii="Arial" w:hAnsi="Arial" w:cs="Arial"/>
          <w:sz w:val="20"/>
          <w:szCs w:val="20"/>
          <w:lang w:val="de-DE"/>
        </w:rPr>
      </w:pPr>
      <w:r w:rsidRPr="000D34C6">
        <w:rPr>
          <w:rFonts w:ascii="Arial" w:hAnsi="Arial" w:cs="Arial"/>
          <w:sz w:val="20"/>
          <w:szCs w:val="20"/>
          <w:lang w:val="de-DE"/>
        </w:rPr>
        <w:t xml:space="preserve">Eventeingang zum Setzen eines Zeitstempels auch im Ruhemodus </w:t>
      </w:r>
    </w:p>
    <w:p w14:paraId="59E1CE8E" w14:textId="609D7C4F" w:rsidR="000D34C6" w:rsidRPr="000D34C6" w:rsidRDefault="000D34C6" w:rsidP="000D34C6">
      <w:pPr>
        <w:numPr>
          <w:ilvl w:val="0"/>
          <w:numId w:val="5"/>
        </w:numPr>
        <w:spacing w:after="0"/>
        <w:ind w:left="714" w:hanging="357"/>
        <w:jc w:val="left"/>
        <w:rPr>
          <w:rFonts w:ascii="Arial" w:hAnsi="Arial" w:cs="Arial"/>
          <w:sz w:val="20"/>
          <w:szCs w:val="20"/>
          <w:lang w:val="de-DE"/>
        </w:rPr>
      </w:pPr>
      <w:r w:rsidRPr="000D34C6">
        <w:rPr>
          <w:rFonts w:ascii="Arial" w:hAnsi="Arial" w:cs="Arial"/>
          <w:sz w:val="20"/>
          <w:szCs w:val="20"/>
          <w:lang w:val="de-DE"/>
        </w:rPr>
        <w:t xml:space="preserve">Batterieumschaltung mit Ladeerhaltungsfunktion, ideal auch für MLCC und Supercaps </w:t>
      </w:r>
    </w:p>
    <w:p w14:paraId="46BDF76D" w14:textId="660A30E4" w:rsidR="000D34C6" w:rsidRPr="000D34C6" w:rsidRDefault="000D34C6" w:rsidP="000D34C6">
      <w:pPr>
        <w:numPr>
          <w:ilvl w:val="0"/>
          <w:numId w:val="5"/>
        </w:numPr>
        <w:spacing w:after="0"/>
        <w:ind w:left="714" w:hanging="357"/>
        <w:jc w:val="left"/>
        <w:rPr>
          <w:rFonts w:ascii="Arial" w:hAnsi="Arial" w:cs="Arial"/>
          <w:sz w:val="20"/>
          <w:szCs w:val="20"/>
          <w:lang w:val="de-DE"/>
        </w:rPr>
      </w:pPr>
      <w:r w:rsidRPr="000D34C6">
        <w:rPr>
          <w:rFonts w:ascii="Arial" w:hAnsi="Arial" w:cs="Arial"/>
          <w:sz w:val="20"/>
          <w:szCs w:val="20"/>
          <w:lang w:val="de-DE"/>
        </w:rPr>
        <w:t>Großer Spannungsbereich: 1.2 bis 5.5V</w:t>
      </w:r>
    </w:p>
    <w:p w14:paraId="00C9E246" w14:textId="012E8B9B" w:rsidR="000D34C6" w:rsidRPr="000D34C6" w:rsidRDefault="000D34C6" w:rsidP="000D34C6">
      <w:pPr>
        <w:numPr>
          <w:ilvl w:val="0"/>
          <w:numId w:val="5"/>
        </w:numPr>
        <w:spacing w:after="0"/>
        <w:ind w:left="714" w:hanging="357"/>
        <w:jc w:val="left"/>
        <w:rPr>
          <w:rFonts w:ascii="Arial" w:hAnsi="Arial" w:cs="Arial"/>
          <w:sz w:val="20"/>
          <w:szCs w:val="20"/>
          <w:lang w:val="de-DE"/>
        </w:rPr>
      </w:pPr>
      <w:r w:rsidRPr="000D34C6">
        <w:rPr>
          <w:rFonts w:ascii="Arial" w:hAnsi="Arial" w:cs="Arial"/>
          <w:sz w:val="20"/>
          <w:szCs w:val="20"/>
          <w:lang w:val="de-DE"/>
        </w:rPr>
        <w:t xml:space="preserve">Ultra-Miniatur-Keramik-SMD-Gehäuse: 3,2 x 1,5 x 0,8 mm </w:t>
      </w:r>
    </w:p>
    <w:p w14:paraId="5BFA4A74" w14:textId="77777777" w:rsidR="000D34C6" w:rsidRPr="000D34C6" w:rsidRDefault="000D34C6" w:rsidP="000D34C6">
      <w:pPr>
        <w:numPr>
          <w:ilvl w:val="0"/>
          <w:numId w:val="5"/>
        </w:numPr>
        <w:spacing w:after="0"/>
        <w:ind w:left="714" w:hanging="357"/>
        <w:jc w:val="left"/>
        <w:rPr>
          <w:rFonts w:ascii="Arial" w:hAnsi="Arial" w:cs="Arial"/>
          <w:sz w:val="20"/>
          <w:szCs w:val="20"/>
          <w:lang w:val="de-DE"/>
        </w:rPr>
      </w:pPr>
      <w:r w:rsidRPr="000D34C6">
        <w:rPr>
          <w:rFonts w:ascii="Arial" w:hAnsi="Arial" w:cs="Arial"/>
          <w:sz w:val="20"/>
          <w:szCs w:val="20"/>
          <w:lang w:val="de-DE"/>
        </w:rPr>
        <w:t xml:space="preserve">Bietet Jahr, Monat, Datum, Wochentag, Stunden, Minuten und Sekunden </w:t>
      </w:r>
    </w:p>
    <w:p w14:paraId="0764F84B" w14:textId="77777777" w:rsidR="000D34C6" w:rsidRPr="000D34C6" w:rsidRDefault="000D34C6" w:rsidP="000D2103">
      <w:pPr>
        <w:numPr>
          <w:ilvl w:val="0"/>
          <w:numId w:val="5"/>
        </w:numPr>
        <w:spacing w:after="0"/>
        <w:ind w:left="714" w:hanging="357"/>
        <w:jc w:val="left"/>
        <w:rPr>
          <w:rFonts w:ascii="Arial" w:hAnsi="Arial" w:cs="Arial"/>
          <w:sz w:val="20"/>
          <w:szCs w:val="20"/>
        </w:rPr>
      </w:pPr>
      <w:r w:rsidRPr="000D34C6">
        <w:rPr>
          <w:rFonts w:ascii="Arial" w:hAnsi="Arial" w:cs="Arial"/>
          <w:sz w:val="20"/>
          <w:szCs w:val="20"/>
          <w:lang w:val="de-DE"/>
        </w:rPr>
        <w:t xml:space="preserve">32-Bit-Unix-Zeitzähler,  z.B. für Sicherheitscode-Berechnungen </w:t>
      </w:r>
    </w:p>
    <w:p w14:paraId="5004D006" w14:textId="77777777" w:rsidR="000D34C6" w:rsidRPr="000D34C6" w:rsidRDefault="000D34C6" w:rsidP="000D2103">
      <w:pPr>
        <w:numPr>
          <w:ilvl w:val="0"/>
          <w:numId w:val="5"/>
        </w:numPr>
        <w:spacing w:after="0"/>
        <w:ind w:left="714" w:hanging="357"/>
        <w:jc w:val="left"/>
        <w:rPr>
          <w:rFonts w:ascii="Arial" w:hAnsi="Arial" w:cs="Arial"/>
          <w:sz w:val="20"/>
          <w:szCs w:val="20"/>
        </w:rPr>
      </w:pPr>
      <w:r w:rsidRPr="000D34C6">
        <w:rPr>
          <w:rFonts w:ascii="Arial" w:hAnsi="Arial" w:cs="Arial"/>
          <w:sz w:val="20"/>
          <w:szCs w:val="20"/>
          <w:lang w:val="de-DE"/>
        </w:rPr>
        <w:t>I²C Schnittstelle 400 kHz</w:t>
      </w:r>
    </w:p>
    <w:p w14:paraId="06AFDB49" w14:textId="01C8B3B3" w:rsidR="007C2043" w:rsidRPr="000D34C6" w:rsidRDefault="007C2043" w:rsidP="000D34C6">
      <w:pPr>
        <w:spacing w:after="0"/>
        <w:ind w:left="714"/>
        <w:jc w:val="left"/>
        <w:rPr>
          <w:rFonts w:ascii="Arial" w:hAnsi="Arial" w:cs="Arial"/>
          <w:sz w:val="20"/>
          <w:szCs w:val="20"/>
        </w:rPr>
      </w:pPr>
    </w:p>
    <w:p w14:paraId="03120001" w14:textId="77777777" w:rsidR="000D34C6" w:rsidRPr="000D34C6" w:rsidRDefault="000D34C6" w:rsidP="000D34C6">
      <w:pPr>
        <w:spacing w:after="0"/>
        <w:rPr>
          <w:rFonts w:ascii="Arial" w:hAnsi="Arial" w:cs="Arial"/>
          <w:sz w:val="20"/>
          <w:szCs w:val="20"/>
          <w:lang w:val="de-DE"/>
        </w:rPr>
      </w:pPr>
      <w:r w:rsidRPr="000D34C6">
        <w:rPr>
          <w:rFonts w:ascii="Arial" w:hAnsi="Arial" w:cs="Arial"/>
          <w:sz w:val="20"/>
          <w:szCs w:val="20"/>
          <w:lang w:val="de-DE"/>
        </w:rPr>
        <w:t xml:space="preserve">Link zur Webseite:  </w:t>
      </w:r>
      <w:hyperlink r:id="rId10" w:history="1">
        <w:r w:rsidRPr="000D34C6">
          <w:rPr>
            <w:rStyle w:val="Hyperlink"/>
            <w:rFonts w:ascii="Arial" w:hAnsi="Arial" w:cs="Arial"/>
            <w:sz w:val="20"/>
            <w:szCs w:val="20"/>
            <w:lang w:val="de-DE"/>
          </w:rPr>
          <w:t>http://www.microcrystal.com/index.php/products/real-time-clocks</w:t>
        </w:r>
      </w:hyperlink>
    </w:p>
    <w:p w14:paraId="6496C9BA" w14:textId="77777777" w:rsidR="000D34C6" w:rsidRPr="000D34C6" w:rsidRDefault="000D34C6" w:rsidP="000D34C6">
      <w:pPr>
        <w:spacing w:after="0"/>
        <w:rPr>
          <w:rFonts w:ascii="Arial" w:hAnsi="Arial" w:cs="Arial"/>
          <w:sz w:val="20"/>
          <w:szCs w:val="20"/>
          <w:lang w:val="de-DE"/>
        </w:rPr>
      </w:pPr>
    </w:p>
    <w:p w14:paraId="07C5DA97" w14:textId="77777777" w:rsidR="000D34C6" w:rsidRPr="000D34C6" w:rsidRDefault="000D34C6" w:rsidP="000D34C6">
      <w:pPr>
        <w:autoSpaceDE w:val="0"/>
        <w:autoSpaceDN w:val="0"/>
        <w:adjustRightInd w:val="0"/>
        <w:spacing w:after="0"/>
        <w:rPr>
          <w:rFonts w:ascii="Arial" w:hAnsi="Arial" w:cs="Arial"/>
          <w:color w:val="000000"/>
          <w:sz w:val="20"/>
          <w:szCs w:val="20"/>
          <w:lang w:val="de-DE"/>
        </w:rPr>
      </w:pPr>
      <w:r w:rsidRPr="000D34C6">
        <w:rPr>
          <w:rFonts w:ascii="Arial" w:hAnsi="Arial" w:cs="Arial"/>
          <w:color w:val="000000"/>
          <w:sz w:val="20"/>
          <w:szCs w:val="20"/>
          <w:lang w:val="de-DE"/>
        </w:rPr>
        <w:t>Zitat:</w:t>
      </w:r>
    </w:p>
    <w:p w14:paraId="4C5F7A31" w14:textId="77777777" w:rsidR="000D34C6" w:rsidRPr="000D34C6" w:rsidRDefault="000D34C6" w:rsidP="000D34C6">
      <w:pPr>
        <w:autoSpaceDE w:val="0"/>
        <w:autoSpaceDN w:val="0"/>
        <w:adjustRightInd w:val="0"/>
        <w:spacing w:after="0"/>
        <w:rPr>
          <w:rFonts w:ascii="Arial" w:hAnsi="Arial" w:cs="Arial"/>
          <w:color w:val="000000"/>
          <w:sz w:val="20"/>
          <w:szCs w:val="20"/>
          <w:lang w:val="de-DE"/>
        </w:rPr>
      </w:pPr>
      <w:r w:rsidRPr="000D34C6">
        <w:rPr>
          <w:rFonts w:ascii="Arial" w:hAnsi="Arial" w:cs="Arial"/>
          <w:color w:val="000000"/>
          <w:sz w:val="20"/>
          <w:szCs w:val="20"/>
          <w:lang w:val="de-DE"/>
        </w:rPr>
        <w:t>Markus Hintermann, Internationaler Produktemanager bei der Micro Crystal AG in der Schweiz zitiert: “Das RTC-Modul RV-3028-C7 setzt den neuen  Meilenstein im Bereich der Zeitreferenzen. Die Kombination aus Timing und Batterie Backupschaltung mit dem branchenweit niedrigsten Stromverbrauch erhöht die Autonomie unter rauen Bedingungen und wird zur ersten Wahl für Wearable- und IoT-Anwendungen. "</w:t>
      </w:r>
    </w:p>
    <w:p w14:paraId="05DF9181" w14:textId="4F09153D" w:rsidR="000D34C6" w:rsidRPr="000D34C6" w:rsidRDefault="000D34C6" w:rsidP="000D34C6">
      <w:pPr>
        <w:rPr>
          <w:rFonts w:ascii="Arial" w:hAnsi="Arial" w:cs="Arial"/>
          <w:color w:val="000000"/>
          <w:sz w:val="20"/>
          <w:szCs w:val="20"/>
        </w:rPr>
      </w:pPr>
    </w:p>
    <w:p w14:paraId="6CDDC453" w14:textId="77777777" w:rsidR="000D34C6" w:rsidRPr="000D34C6" w:rsidRDefault="000D34C6" w:rsidP="000D34C6">
      <w:pPr>
        <w:autoSpaceDE w:val="0"/>
        <w:autoSpaceDN w:val="0"/>
        <w:adjustRightInd w:val="0"/>
        <w:spacing w:after="0"/>
        <w:rPr>
          <w:rFonts w:ascii="Arial" w:hAnsi="Arial" w:cs="Arial"/>
          <w:color w:val="000000"/>
          <w:sz w:val="20"/>
          <w:szCs w:val="20"/>
        </w:rPr>
      </w:pPr>
      <w:r w:rsidRPr="000D34C6">
        <w:rPr>
          <w:rFonts w:ascii="Arial" w:hAnsi="Arial" w:cs="Arial"/>
          <w:b/>
          <w:color w:val="222222"/>
          <w:sz w:val="20"/>
          <w:szCs w:val="20"/>
          <w:lang w:val="de-DE"/>
        </w:rPr>
        <w:t>Micro Crystal</w:t>
      </w:r>
      <w:r w:rsidRPr="000D34C6">
        <w:rPr>
          <w:rFonts w:ascii="Arial" w:hAnsi="Arial" w:cs="Arial"/>
          <w:color w:val="222222"/>
          <w:sz w:val="20"/>
          <w:szCs w:val="20"/>
          <w:lang w:val="de-DE"/>
        </w:rPr>
        <w:t>, ein Unternehmen der Swatch Group Switzerland, wurde 1978 in Grenchen, Schweiz, als Werk zur Herstellung von  Stimmgabelquarzen für Armbanduhren gegründet. Heute ist Micro Crystal ein führender Hersteller von Real-time Clocks, Niederfrequenz und AT-Quarzkristallen (32 kHz bis 250 MHz) und Oszillatoren für die weltweit führenden Hersteller von Produkten für IoT, Wearables, Computern, Automobilelektronik, Uhren, industriellen Steuerungen, Mobiltelefonen, Konsumgütern sowie medizinischen Implantaten und anderen hochzuverlässigen Produktanwendungen. Mit Niederlassungen rund um den Globus unterstützt die Micro Crystal AG ihre Kunden von der Produkteentwicklung bis hin zur Massenfertigung.</w:t>
      </w:r>
    </w:p>
    <w:p w14:paraId="2260C02F" w14:textId="587FA5F8" w:rsidR="00606900" w:rsidRDefault="00606900" w:rsidP="00606900">
      <w:pPr>
        <w:rPr>
          <w:lang w:val="en-US"/>
        </w:rPr>
      </w:pPr>
    </w:p>
    <w:p w14:paraId="340EF502" w14:textId="3CDA265E" w:rsidR="00EC6AF8" w:rsidRDefault="00EC6AF8" w:rsidP="00606900">
      <w:pPr>
        <w:rPr>
          <w:lang w:val="en-US"/>
        </w:rPr>
      </w:pPr>
    </w:p>
    <w:p w14:paraId="17FEB96B" w14:textId="77777777" w:rsidR="00EC6AF8" w:rsidRPr="00606900" w:rsidRDefault="00EC6AF8" w:rsidP="00606900">
      <w:pPr>
        <w:rPr>
          <w:lang w:val="en-US"/>
        </w:rPr>
      </w:pPr>
    </w:p>
    <w:p w14:paraId="58847ACF" w14:textId="77777777" w:rsidR="000D34C6" w:rsidRPr="00C607D6" w:rsidRDefault="000D34C6" w:rsidP="000D34C6">
      <w:pPr>
        <w:pStyle w:val="Subtitle"/>
        <w:rPr>
          <w:lang w:val="de-CH"/>
        </w:rPr>
      </w:pPr>
      <w:r w:rsidRPr="00C607D6">
        <w:rPr>
          <w:lang w:val="de-CH"/>
        </w:rPr>
        <w:lastRenderedPageBreak/>
        <w:t>Für weitere Fragen wenden Sie sich bitte an:</w:t>
      </w:r>
    </w:p>
    <w:p w14:paraId="6D68395A" w14:textId="77777777" w:rsidR="000D34C6" w:rsidRPr="00C607D6" w:rsidRDefault="000D34C6" w:rsidP="000D34C6">
      <w:pPr>
        <w:rPr>
          <w:lang w:val="de-CH"/>
        </w:rPr>
      </w:pPr>
    </w:p>
    <w:p w14:paraId="526D2FF3" w14:textId="77777777" w:rsidR="000D34C6" w:rsidRPr="00C607D6" w:rsidRDefault="000D34C6" w:rsidP="000D34C6">
      <w:pPr>
        <w:spacing w:after="0"/>
        <w:rPr>
          <w:b/>
          <w:lang w:val="de-CH"/>
        </w:rPr>
      </w:pPr>
      <w:r w:rsidRPr="00C607D6">
        <w:rPr>
          <w:b/>
          <w:lang w:val="de-CH"/>
        </w:rPr>
        <w:t>Medienfragen:</w:t>
      </w:r>
    </w:p>
    <w:p w14:paraId="41D559AA" w14:textId="77777777" w:rsidR="000D34C6" w:rsidRPr="00C607D6" w:rsidRDefault="000D34C6" w:rsidP="000D34C6">
      <w:pPr>
        <w:spacing w:after="0"/>
        <w:rPr>
          <w:lang w:val="de-CH"/>
        </w:rPr>
      </w:pPr>
      <w:r w:rsidRPr="00C607D6">
        <w:rPr>
          <w:lang w:val="de-CH"/>
        </w:rPr>
        <w:t>MarCoMedia GmbH</w:t>
      </w:r>
    </w:p>
    <w:p w14:paraId="30DDA72D" w14:textId="77777777" w:rsidR="000D34C6" w:rsidRPr="00C607D6" w:rsidRDefault="000D34C6" w:rsidP="000D34C6">
      <w:pPr>
        <w:spacing w:after="0"/>
        <w:rPr>
          <w:lang w:val="de-CH"/>
        </w:rPr>
      </w:pPr>
      <w:r w:rsidRPr="00C607D6">
        <w:rPr>
          <w:lang w:val="de-CH"/>
        </w:rPr>
        <w:t xml:space="preserve">Monika Ailinger, tel +41 41 850 44 24, </w:t>
      </w:r>
      <w:hyperlink r:id="rId11" w:history="1">
        <w:r w:rsidRPr="00C607D6">
          <w:rPr>
            <w:rStyle w:val="Hyperlink"/>
            <w:lang w:val="de-CH"/>
          </w:rPr>
          <w:t>m.ailinger@marcomedia.ch</w:t>
        </w:r>
      </w:hyperlink>
    </w:p>
    <w:p w14:paraId="426329B6" w14:textId="77777777" w:rsidR="000D34C6" w:rsidRPr="00C607D6" w:rsidRDefault="000D34C6" w:rsidP="000D34C6">
      <w:pPr>
        <w:spacing w:after="0"/>
        <w:rPr>
          <w:lang w:val="de-CH"/>
        </w:rPr>
      </w:pPr>
    </w:p>
    <w:p w14:paraId="71440614" w14:textId="77777777" w:rsidR="000D34C6" w:rsidRPr="00C607D6" w:rsidRDefault="000D34C6" w:rsidP="000D34C6">
      <w:pPr>
        <w:spacing w:after="0"/>
        <w:rPr>
          <w:b/>
          <w:lang w:val="de-CH"/>
        </w:rPr>
      </w:pPr>
      <w:r w:rsidRPr="00C607D6">
        <w:rPr>
          <w:b/>
          <w:lang w:val="de-CH"/>
        </w:rPr>
        <w:t>Kontaktadresse</w:t>
      </w:r>
    </w:p>
    <w:p w14:paraId="59AA1ABC" w14:textId="77777777" w:rsidR="000D34C6" w:rsidRPr="00C607D6" w:rsidRDefault="000D34C6" w:rsidP="000D34C6">
      <w:pPr>
        <w:spacing w:after="0"/>
        <w:rPr>
          <w:lang w:val="de-CH"/>
        </w:rPr>
      </w:pPr>
      <w:r w:rsidRPr="00C607D6">
        <w:rPr>
          <w:lang w:val="de-CH"/>
        </w:rPr>
        <w:t>Micro Crystal AG</w:t>
      </w:r>
    </w:p>
    <w:p w14:paraId="6DD086AB" w14:textId="77777777" w:rsidR="000D34C6" w:rsidRPr="00C607D6" w:rsidRDefault="000D34C6" w:rsidP="000D34C6">
      <w:pPr>
        <w:spacing w:after="0"/>
        <w:rPr>
          <w:rStyle w:val="Hyperlink"/>
          <w:lang w:val="de-CH"/>
        </w:rPr>
      </w:pPr>
      <w:r w:rsidRPr="00C607D6">
        <w:rPr>
          <w:lang w:val="de-CH"/>
        </w:rPr>
        <w:t xml:space="preserve">Markus Hintermann, tel +41 32 655 84 91, </w:t>
      </w:r>
      <w:hyperlink r:id="rId12" w:history="1">
        <w:r w:rsidRPr="00C607D6">
          <w:rPr>
            <w:rStyle w:val="Hyperlink"/>
            <w:lang w:val="de-CH"/>
          </w:rPr>
          <w:t>markus.hintermann@microcrystal.ch</w:t>
        </w:r>
      </w:hyperlink>
    </w:p>
    <w:p w14:paraId="73CB4F4B" w14:textId="77777777" w:rsidR="000D34C6" w:rsidRPr="00C607D6" w:rsidRDefault="000D34C6" w:rsidP="000D34C6">
      <w:pPr>
        <w:spacing w:after="0"/>
        <w:rPr>
          <w:rStyle w:val="Hyperlink"/>
          <w:lang w:val="de-CH"/>
        </w:rPr>
      </w:pPr>
    </w:p>
    <w:p w14:paraId="59ADF624" w14:textId="77777777" w:rsidR="000D34C6" w:rsidRPr="00C607D6" w:rsidRDefault="000D34C6" w:rsidP="000D34C6">
      <w:pPr>
        <w:pStyle w:val="Subtitle"/>
        <w:rPr>
          <w:color w:val="0563C1" w:themeColor="hyperlink"/>
          <w:u w:val="single"/>
          <w:lang w:val="de-CH"/>
        </w:rPr>
      </w:pPr>
    </w:p>
    <w:p w14:paraId="4088DF79" w14:textId="337632B8" w:rsidR="008933DB" w:rsidRPr="000D34C6" w:rsidRDefault="008933DB" w:rsidP="000D34C6">
      <w:pPr>
        <w:pStyle w:val="Subtitle"/>
        <w:rPr>
          <w:rFonts w:ascii="Arial" w:hAnsi="Arial" w:cs="Arial"/>
          <w:color w:val="0563C1" w:themeColor="hyperlink"/>
          <w:sz w:val="20"/>
          <w:szCs w:val="20"/>
          <w:u w:val="single"/>
          <w:lang w:val="en-US"/>
        </w:rPr>
      </w:pPr>
    </w:p>
    <w:sectPr w:rsidR="008933DB" w:rsidRPr="000D34C6" w:rsidSect="004C30EE">
      <w:headerReference w:type="first" r:id="rId13"/>
      <w:footerReference w:type="first" r:id="rId14"/>
      <w:pgSz w:w="11907" w:h="16840" w:code="9"/>
      <w:pgMar w:top="1440" w:right="1134"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868F01D" w14:textId="77777777" w:rsidR="00B95CDD" w:rsidRDefault="00B95CDD" w:rsidP="00E05055">
      <w:r>
        <w:separator/>
      </w:r>
    </w:p>
  </w:endnote>
  <w:endnote w:type="continuationSeparator" w:id="0">
    <w:p w14:paraId="4F49E658" w14:textId="77777777" w:rsidR="00B95CDD" w:rsidRDefault="00B95CDD" w:rsidP="00E050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embedRegular r:id="rId1" w:fontKey="{C2FD210A-25B7-44FB-A4CE-FCBC21985AD9}"/>
    <w:embedBold r:id="rId2" w:fontKey="{364FDB7E-F8D8-4863-B4AF-13DE94BC02C8}"/>
    <w:embedItalic r:id="rId3" w:fontKey="{0B3EB67A-E7EE-4D83-AB42-E3BAE2F613CD}"/>
  </w:font>
  <w:font w:name="Calibri Light">
    <w:panose1 w:val="020F0302020204030204"/>
    <w:charset w:val="00"/>
    <w:family w:val="swiss"/>
    <w:pitch w:val="variable"/>
    <w:sig w:usb0="E0002AFF" w:usb1="C000247B" w:usb2="00000009" w:usb3="00000000" w:csb0="000001FF" w:csb1="00000000"/>
    <w:embedRegular r:id="rId4" w:fontKey="{A2D2DE80-2D0C-45DD-B389-F2262CF2310B}"/>
    <w:embedItalic r:id="rId5" w:fontKey="{2E1D539B-89E7-4358-933D-0D46C22B975D}"/>
  </w:font>
  <w:font w:name="Segoe UI">
    <w:panose1 w:val="020B0502040204020203"/>
    <w:charset w:val="00"/>
    <w:family w:val="swiss"/>
    <w:pitch w:val="variable"/>
    <w:sig w:usb0="E4002EFF" w:usb1="C000E47F" w:usb2="00000009" w:usb3="00000000" w:csb0="000001FF" w:csb1="00000000"/>
    <w:embedRegular r:id="rId6" w:fontKey="{7B8C390E-0109-44E6-B7AC-9EA60950D10A}"/>
  </w:font>
  <w:font w:name="Helvetica Neue LT Std">
    <w:altName w:val="Helvetica Neue LT Std"/>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5BC5D1" w14:textId="77777777" w:rsidR="00534910" w:rsidRDefault="00534910" w:rsidP="00E05055">
    <w:pPr>
      <w:pStyle w:val="Footer"/>
    </w:pPr>
  </w:p>
  <w:p w14:paraId="4AC0C4A2" w14:textId="77777777" w:rsidR="00534910" w:rsidRPr="00E05055" w:rsidRDefault="00185109" w:rsidP="00E05055">
    <w:pPr>
      <w:pStyle w:val="FooterText"/>
      <w:rPr>
        <w:b/>
      </w:rPr>
    </w:pPr>
    <w:r>
      <w:rPr>
        <w:b/>
      </w:rPr>
      <w:t>Micro Crystal AG</w:t>
    </w:r>
  </w:p>
  <w:p w14:paraId="60444F4B" w14:textId="77777777" w:rsidR="00534910" w:rsidRPr="00E05055" w:rsidRDefault="00185109" w:rsidP="00E05055">
    <w:pPr>
      <w:pStyle w:val="Footer"/>
      <w:spacing w:after="40"/>
      <w:rPr>
        <w:sz w:val="16"/>
        <w:szCs w:val="16"/>
      </w:rPr>
    </w:pPr>
    <w:r>
      <w:rPr>
        <w:sz w:val="16"/>
        <w:szCs w:val="16"/>
      </w:rPr>
      <w:t>Muehlestrasse 14</w:t>
    </w:r>
    <w:r w:rsidR="00534910" w:rsidRPr="00E05055">
      <w:rPr>
        <w:sz w:val="16"/>
        <w:szCs w:val="16"/>
      </w:rPr>
      <w:t xml:space="preserve">  </w:t>
    </w:r>
    <w:r w:rsidR="00E05055">
      <w:rPr>
        <w:sz w:val="16"/>
        <w:szCs w:val="16"/>
      </w:rPr>
      <w:t>·</w:t>
    </w:r>
    <w:r>
      <w:rPr>
        <w:sz w:val="16"/>
        <w:szCs w:val="16"/>
      </w:rPr>
      <w:t xml:space="preserve">  CH-2540 Grenchen</w:t>
    </w:r>
    <w:r w:rsidR="00534910" w:rsidRPr="00E05055">
      <w:rPr>
        <w:sz w:val="16"/>
        <w:szCs w:val="16"/>
      </w:rPr>
      <w:t xml:space="preserve">  </w:t>
    </w:r>
    <w:r w:rsidR="0049663E">
      <w:rPr>
        <w:sz w:val="16"/>
        <w:szCs w:val="16"/>
      </w:rPr>
      <w:t>·</w:t>
    </w:r>
    <w:r w:rsidR="00534910" w:rsidRPr="00E05055">
      <w:rPr>
        <w:sz w:val="16"/>
        <w:szCs w:val="16"/>
      </w:rPr>
      <w:t xml:space="preserve">  Switzerland</w:t>
    </w:r>
  </w:p>
  <w:p w14:paraId="37A2E549" w14:textId="77777777" w:rsidR="00534910" w:rsidRPr="00F466E3" w:rsidRDefault="00534910" w:rsidP="00E05055">
    <w:pPr>
      <w:pStyle w:val="Footer"/>
      <w:spacing w:after="40"/>
      <w:rPr>
        <w:sz w:val="16"/>
        <w:szCs w:val="16"/>
        <w:lang w:val="en-US"/>
      </w:rPr>
    </w:pPr>
    <w:r w:rsidRPr="00F466E3">
      <w:rPr>
        <w:sz w:val="16"/>
        <w:szCs w:val="16"/>
        <w:lang w:val="en-US"/>
      </w:rPr>
      <w:t xml:space="preserve">telephone +41 32 </w:t>
    </w:r>
    <w:r w:rsidR="00185109">
      <w:rPr>
        <w:sz w:val="16"/>
        <w:szCs w:val="16"/>
        <w:lang w:val="en-US"/>
      </w:rPr>
      <w:t>655 82 82</w:t>
    </w:r>
    <w:r w:rsidRPr="00F466E3">
      <w:rPr>
        <w:sz w:val="16"/>
        <w:szCs w:val="16"/>
        <w:lang w:val="en-US"/>
      </w:rPr>
      <w:t xml:space="preserve">  </w:t>
    </w:r>
    <w:r w:rsidR="0049663E" w:rsidRPr="00F466E3">
      <w:rPr>
        <w:sz w:val="16"/>
        <w:szCs w:val="16"/>
        <w:lang w:val="en-US"/>
      </w:rPr>
      <w:t>·</w:t>
    </w:r>
    <w:r w:rsidR="00185109">
      <w:rPr>
        <w:sz w:val="16"/>
        <w:szCs w:val="16"/>
        <w:lang w:val="en-US"/>
      </w:rPr>
      <w:t xml:space="preserve">  fax +41 32 655 82 83</w:t>
    </w:r>
    <w:r w:rsidRPr="00F466E3">
      <w:rPr>
        <w:sz w:val="16"/>
        <w:szCs w:val="16"/>
        <w:lang w:val="en-US"/>
      </w:rPr>
      <w:t xml:space="preserve">  </w:t>
    </w:r>
    <w:r w:rsidR="0049663E" w:rsidRPr="00F466E3">
      <w:rPr>
        <w:sz w:val="16"/>
        <w:szCs w:val="16"/>
        <w:lang w:val="en-US"/>
      </w:rPr>
      <w:t>·</w:t>
    </w:r>
    <w:r w:rsidR="00185109">
      <w:rPr>
        <w:sz w:val="16"/>
        <w:szCs w:val="16"/>
        <w:lang w:val="en-US"/>
      </w:rPr>
      <w:t xml:space="preserve">  info@microcrystal.ch</w:t>
    </w:r>
    <w:r w:rsidRPr="00F466E3">
      <w:rPr>
        <w:sz w:val="16"/>
        <w:szCs w:val="16"/>
        <w:lang w:val="en-US"/>
      </w:rPr>
      <w:t xml:space="preserve">  </w:t>
    </w:r>
    <w:r w:rsidR="0049663E" w:rsidRPr="00F466E3">
      <w:rPr>
        <w:sz w:val="16"/>
        <w:szCs w:val="16"/>
        <w:lang w:val="en-US"/>
      </w:rPr>
      <w:t>·</w:t>
    </w:r>
    <w:r w:rsidRPr="00F466E3">
      <w:rPr>
        <w:sz w:val="16"/>
        <w:szCs w:val="16"/>
        <w:lang w:val="en-US"/>
      </w:rPr>
      <w:t xml:space="preserve">  </w:t>
    </w:r>
    <w:r w:rsidR="00185109">
      <w:rPr>
        <w:b/>
        <w:sz w:val="16"/>
        <w:szCs w:val="16"/>
        <w:lang w:val="en-US"/>
      </w:rPr>
      <w:t>www.microcrystal.ch</w:t>
    </w:r>
    <w:r w:rsidRPr="00F466E3">
      <w:rPr>
        <w:sz w:val="16"/>
        <w:szCs w:val="16"/>
        <w:lang w:val="en-US"/>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DC3F0F2" w14:textId="77777777" w:rsidR="00B95CDD" w:rsidRDefault="00B95CDD" w:rsidP="00E05055">
      <w:r>
        <w:separator/>
      </w:r>
    </w:p>
  </w:footnote>
  <w:footnote w:type="continuationSeparator" w:id="0">
    <w:p w14:paraId="1F8A1D71" w14:textId="77777777" w:rsidR="00B95CDD" w:rsidRDefault="00B95CDD" w:rsidP="00E050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64C490" w14:textId="77777777" w:rsidR="00AC1380" w:rsidRDefault="00185109" w:rsidP="00E05055">
    <w:pPr>
      <w:pStyle w:val="Header"/>
    </w:pPr>
    <w:r>
      <w:rPr>
        <w:noProof/>
        <w:lang w:val="de-CH" w:eastAsia="de-CH"/>
      </w:rPr>
      <w:drawing>
        <wp:anchor distT="0" distB="0" distL="114300" distR="114300" simplePos="0" relativeHeight="251658240" behindDoc="0" locked="0" layoutInCell="1" allowOverlap="1" wp14:anchorId="5F9417A2" wp14:editId="4F5B879B">
          <wp:simplePos x="0" y="0"/>
          <wp:positionH relativeFrom="column">
            <wp:posOffset>-61595</wp:posOffset>
          </wp:positionH>
          <wp:positionV relativeFrom="paragraph">
            <wp:posOffset>0</wp:posOffset>
          </wp:positionV>
          <wp:extent cx="2148205" cy="908050"/>
          <wp:effectExtent l="0" t="0" r="4445" b="6350"/>
          <wp:wrapSquare wrapText="bothSides"/>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48205" cy="908050"/>
                  </a:xfrm>
                  <a:prstGeom prst="rect">
                    <a:avLst/>
                  </a:prstGeom>
                </pic:spPr>
              </pic:pic>
            </a:graphicData>
          </a:graphic>
        </wp:anchor>
      </w:drawing>
    </w:r>
  </w:p>
  <w:p w14:paraId="38D59D95" w14:textId="67A8BDF2" w:rsidR="00AC1380" w:rsidRPr="00E51646" w:rsidRDefault="008201FB" w:rsidP="00E05055">
    <w:pPr>
      <w:pStyle w:val="Header"/>
      <w:rPr>
        <w:lang w:val="en-US"/>
      </w:rPr>
    </w:pPr>
    <w:r>
      <w:t>201</w:t>
    </w:r>
    <w:r w:rsidR="00185109">
      <w:t>7</w:t>
    </w:r>
    <w:r>
      <w:t>/0</w:t>
    </w:r>
    <w:r w:rsidR="00185109">
      <w:t>1</w:t>
    </w:r>
    <w:r w:rsidR="00AC1380" w:rsidRPr="00AC1380">
      <w:t>/PR</w:t>
    </w:r>
    <w:r w:rsidR="00AC1380" w:rsidRPr="00AC1380">
      <w:tab/>
    </w:r>
    <w:r w:rsidR="00AC1380" w:rsidRPr="00AC1380">
      <w:tab/>
    </w:r>
    <w:r w:rsidR="000D34C6">
      <w:t xml:space="preserve">21. </w:t>
    </w:r>
    <w:r w:rsidR="007C2043">
      <w:t>Februar 2018</w:t>
    </w:r>
  </w:p>
  <w:p w14:paraId="760B2BBA" w14:textId="77777777" w:rsidR="00AC1380" w:rsidRDefault="00AC1380" w:rsidP="00E05055">
    <w:pPr>
      <w:pStyle w:val="Header"/>
    </w:pPr>
  </w:p>
  <w:p w14:paraId="25996D2B" w14:textId="77777777" w:rsidR="00AC1380" w:rsidRPr="00E05055" w:rsidRDefault="00AC1380" w:rsidP="00E05055">
    <w:pPr>
      <w:jc w:val="center"/>
      <w:rPr>
        <w:b/>
        <w:sz w:val="36"/>
        <w:szCs w:val="36"/>
      </w:rPr>
    </w:pPr>
    <w:r w:rsidRPr="00E05055">
      <w:rPr>
        <w:b/>
        <w:sz w:val="36"/>
        <w:szCs w:val="36"/>
      </w:rPr>
      <w:t>PRESS RELEASE</w:t>
    </w:r>
  </w:p>
  <w:p w14:paraId="09FDC1FF" w14:textId="77777777" w:rsidR="00AC1380" w:rsidRDefault="00AC1380" w:rsidP="00E0505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6553CA"/>
    <w:multiLevelType w:val="hybridMultilevel"/>
    <w:tmpl w:val="806AF3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5AA260D"/>
    <w:multiLevelType w:val="hybridMultilevel"/>
    <w:tmpl w:val="FA82127E"/>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2" w15:restartNumberingAfterBreak="0">
    <w:nsid w:val="585A354B"/>
    <w:multiLevelType w:val="hybridMultilevel"/>
    <w:tmpl w:val="7378331C"/>
    <w:lvl w:ilvl="0" w:tplc="1FE29A82">
      <w:start w:val="1"/>
      <w:numFmt w:val="bullet"/>
      <w:lvlText w:val=""/>
      <w:lvlJc w:val="left"/>
      <w:pPr>
        <w:tabs>
          <w:tab w:val="num" w:pos="720"/>
        </w:tabs>
        <w:ind w:left="720" w:hanging="360"/>
      </w:pPr>
      <w:rPr>
        <w:rFonts w:ascii="Wingdings" w:hAnsi="Wingdings" w:hint="default"/>
      </w:rPr>
    </w:lvl>
    <w:lvl w:ilvl="1" w:tplc="D97AB8B0" w:tentative="1">
      <w:start w:val="1"/>
      <w:numFmt w:val="bullet"/>
      <w:lvlText w:val=""/>
      <w:lvlJc w:val="left"/>
      <w:pPr>
        <w:tabs>
          <w:tab w:val="num" w:pos="1440"/>
        </w:tabs>
        <w:ind w:left="1440" w:hanging="360"/>
      </w:pPr>
      <w:rPr>
        <w:rFonts w:ascii="Wingdings" w:hAnsi="Wingdings" w:hint="default"/>
      </w:rPr>
    </w:lvl>
    <w:lvl w:ilvl="2" w:tplc="B7C8E19E" w:tentative="1">
      <w:start w:val="1"/>
      <w:numFmt w:val="bullet"/>
      <w:lvlText w:val=""/>
      <w:lvlJc w:val="left"/>
      <w:pPr>
        <w:tabs>
          <w:tab w:val="num" w:pos="2160"/>
        </w:tabs>
        <w:ind w:left="2160" w:hanging="360"/>
      </w:pPr>
      <w:rPr>
        <w:rFonts w:ascii="Wingdings" w:hAnsi="Wingdings" w:hint="default"/>
      </w:rPr>
    </w:lvl>
    <w:lvl w:ilvl="3" w:tplc="21E0E7D6" w:tentative="1">
      <w:start w:val="1"/>
      <w:numFmt w:val="bullet"/>
      <w:lvlText w:val=""/>
      <w:lvlJc w:val="left"/>
      <w:pPr>
        <w:tabs>
          <w:tab w:val="num" w:pos="2880"/>
        </w:tabs>
        <w:ind w:left="2880" w:hanging="360"/>
      </w:pPr>
      <w:rPr>
        <w:rFonts w:ascii="Wingdings" w:hAnsi="Wingdings" w:hint="default"/>
      </w:rPr>
    </w:lvl>
    <w:lvl w:ilvl="4" w:tplc="8618D3E8" w:tentative="1">
      <w:start w:val="1"/>
      <w:numFmt w:val="bullet"/>
      <w:lvlText w:val=""/>
      <w:lvlJc w:val="left"/>
      <w:pPr>
        <w:tabs>
          <w:tab w:val="num" w:pos="3600"/>
        </w:tabs>
        <w:ind w:left="3600" w:hanging="360"/>
      </w:pPr>
      <w:rPr>
        <w:rFonts w:ascii="Wingdings" w:hAnsi="Wingdings" w:hint="default"/>
      </w:rPr>
    </w:lvl>
    <w:lvl w:ilvl="5" w:tplc="06DA41F6" w:tentative="1">
      <w:start w:val="1"/>
      <w:numFmt w:val="bullet"/>
      <w:lvlText w:val=""/>
      <w:lvlJc w:val="left"/>
      <w:pPr>
        <w:tabs>
          <w:tab w:val="num" w:pos="4320"/>
        </w:tabs>
        <w:ind w:left="4320" w:hanging="360"/>
      </w:pPr>
      <w:rPr>
        <w:rFonts w:ascii="Wingdings" w:hAnsi="Wingdings" w:hint="default"/>
      </w:rPr>
    </w:lvl>
    <w:lvl w:ilvl="6" w:tplc="F346831C" w:tentative="1">
      <w:start w:val="1"/>
      <w:numFmt w:val="bullet"/>
      <w:lvlText w:val=""/>
      <w:lvlJc w:val="left"/>
      <w:pPr>
        <w:tabs>
          <w:tab w:val="num" w:pos="5040"/>
        </w:tabs>
        <w:ind w:left="5040" w:hanging="360"/>
      </w:pPr>
      <w:rPr>
        <w:rFonts w:ascii="Wingdings" w:hAnsi="Wingdings" w:hint="default"/>
      </w:rPr>
    </w:lvl>
    <w:lvl w:ilvl="7" w:tplc="4694046C" w:tentative="1">
      <w:start w:val="1"/>
      <w:numFmt w:val="bullet"/>
      <w:lvlText w:val=""/>
      <w:lvlJc w:val="left"/>
      <w:pPr>
        <w:tabs>
          <w:tab w:val="num" w:pos="5760"/>
        </w:tabs>
        <w:ind w:left="5760" w:hanging="360"/>
      </w:pPr>
      <w:rPr>
        <w:rFonts w:ascii="Wingdings" w:hAnsi="Wingdings" w:hint="default"/>
      </w:rPr>
    </w:lvl>
    <w:lvl w:ilvl="8" w:tplc="F198129A"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58A8700C"/>
    <w:multiLevelType w:val="hybridMultilevel"/>
    <w:tmpl w:val="BB80D624"/>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4" w15:restartNumberingAfterBreak="0">
    <w:nsid w:val="74E1311D"/>
    <w:multiLevelType w:val="hybridMultilevel"/>
    <w:tmpl w:val="B8A663B4"/>
    <w:lvl w:ilvl="0" w:tplc="04090001">
      <w:start w:val="1"/>
      <w:numFmt w:val="bullet"/>
      <w:lvlText w:val=""/>
      <w:lvlJc w:val="left"/>
      <w:pPr>
        <w:tabs>
          <w:tab w:val="num" w:pos="720"/>
        </w:tabs>
        <w:ind w:left="720" w:hanging="360"/>
      </w:pPr>
      <w:rPr>
        <w:rFonts w:ascii="Symbol" w:hAnsi="Symbol" w:hint="default"/>
      </w:rPr>
    </w:lvl>
    <w:lvl w:ilvl="1" w:tplc="D97AB8B0" w:tentative="1">
      <w:start w:val="1"/>
      <w:numFmt w:val="bullet"/>
      <w:lvlText w:val=""/>
      <w:lvlJc w:val="left"/>
      <w:pPr>
        <w:tabs>
          <w:tab w:val="num" w:pos="1440"/>
        </w:tabs>
        <w:ind w:left="1440" w:hanging="360"/>
      </w:pPr>
      <w:rPr>
        <w:rFonts w:ascii="Wingdings" w:hAnsi="Wingdings" w:hint="default"/>
      </w:rPr>
    </w:lvl>
    <w:lvl w:ilvl="2" w:tplc="B7C8E19E" w:tentative="1">
      <w:start w:val="1"/>
      <w:numFmt w:val="bullet"/>
      <w:lvlText w:val=""/>
      <w:lvlJc w:val="left"/>
      <w:pPr>
        <w:tabs>
          <w:tab w:val="num" w:pos="2160"/>
        </w:tabs>
        <w:ind w:left="2160" w:hanging="360"/>
      </w:pPr>
      <w:rPr>
        <w:rFonts w:ascii="Wingdings" w:hAnsi="Wingdings" w:hint="default"/>
      </w:rPr>
    </w:lvl>
    <w:lvl w:ilvl="3" w:tplc="21E0E7D6" w:tentative="1">
      <w:start w:val="1"/>
      <w:numFmt w:val="bullet"/>
      <w:lvlText w:val=""/>
      <w:lvlJc w:val="left"/>
      <w:pPr>
        <w:tabs>
          <w:tab w:val="num" w:pos="2880"/>
        </w:tabs>
        <w:ind w:left="2880" w:hanging="360"/>
      </w:pPr>
      <w:rPr>
        <w:rFonts w:ascii="Wingdings" w:hAnsi="Wingdings" w:hint="default"/>
      </w:rPr>
    </w:lvl>
    <w:lvl w:ilvl="4" w:tplc="8618D3E8" w:tentative="1">
      <w:start w:val="1"/>
      <w:numFmt w:val="bullet"/>
      <w:lvlText w:val=""/>
      <w:lvlJc w:val="left"/>
      <w:pPr>
        <w:tabs>
          <w:tab w:val="num" w:pos="3600"/>
        </w:tabs>
        <w:ind w:left="3600" w:hanging="360"/>
      </w:pPr>
      <w:rPr>
        <w:rFonts w:ascii="Wingdings" w:hAnsi="Wingdings" w:hint="default"/>
      </w:rPr>
    </w:lvl>
    <w:lvl w:ilvl="5" w:tplc="06DA41F6" w:tentative="1">
      <w:start w:val="1"/>
      <w:numFmt w:val="bullet"/>
      <w:lvlText w:val=""/>
      <w:lvlJc w:val="left"/>
      <w:pPr>
        <w:tabs>
          <w:tab w:val="num" w:pos="4320"/>
        </w:tabs>
        <w:ind w:left="4320" w:hanging="360"/>
      </w:pPr>
      <w:rPr>
        <w:rFonts w:ascii="Wingdings" w:hAnsi="Wingdings" w:hint="default"/>
      </w:rPr>
    </w:lvl>
    <w:lvl w:ilvl="6" w:tplc="F346831C" w:tentative="1">
      <w:start w:val="1"/>
      <w:numFmt w:val="bullet"/>
      <w:lvlText w:val=""/>
      <w:lvlJc w:val="left"/>
      <w:pPr>
        <w:tabs>
          <w:tab w:val="num" w:pos="5040"/>
        </w:tabs>
        <w:ind w:left="5040" w:hanging="360"/>
      </w:pPr>
      <w:rPr>
        <w:rFonts w:ascii="Wingdings" w:hAnsi="Wingdings" w:hint="default"/>
      </w:rPr>
    </w:lvl>
    <w:lvl w:ilvl="7" w:tplc="4694046C" w:tentative="1">
      <w:start w:val="1"/>
      <w:numFmt w:val="bullet"/>
      <w:lvlText w:val=""/>
      <w:lvlJc w:val="left"/>
      <w:pPr>
        <w:tabs>
          <w:tab w:val="num" w:pos="5760"/>
        </w:tabs>
        <w:ind w:left="5760" w:hanging="360"/>
      </w:pPr>
      <w:rPr>
        <w:rFonts w:ascii="Wingdings" w:hAnsi="Wingdings" w:hint="default"/>
      </w:rPr>
    </w:lvl>
    <w:lvl w:ilvl="8" w:tplc="F198129A"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1"/>
  </w:num>
  <w:num w:numId="3">
    <w:abstractNumId w:val="2"/>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embedTrueTypeFonts/>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MzY2NTK2NLU0MrS0NDBQ0lEKTi0uzszPAykwrgUAxtaisiwAAAA="/>
  </w:docVars>
  <w:rsids>
    <w:rsidRoot w:val="00F466E3"/>
    <w:rsid w:val="00036502"/>
    <w:rsid w:val="00047DC0"/>
    <w:rsid w:val="00073667"/>
    <w:rsid w:val="000C0826"/>
    <w:rsid w:val="000D34C6"/>
    <w:rsid w:val="00102B6B"/>
    <w:rsid w:val="001546F4"/>
    <w:rsid w:val="0017009E"/>
    <w:rsid w:val="00174F59"/>
    <w:rsid w:val="00185109"/>
    <w:rsid w:val="001B5286"/>
    <w:rsid w:val="001B538E"/>
    <w:rsid w:val="001D30B8"/>
    <w:rsid w:val="001F195A"/>
    <w:rsid w:val="001F498C"/>
    <w:rsid w:val="00243208"/>
    <w:rsid w:val="00243621"/>
    <w:rsid w:val="002610BB"/>
    <w:rsid w:val="0027644A"/>
    <w:rsid w:val="002B1052"/>
    <w:rsid w:val="002C330F"/>
    <w:rsid w:val="002C58F8"/>
    <w:rsid w:val="002D5235"/>
    <w:rsid w:val="002F482C"/>
    <w:rsid w:val="00303AA5"/>
    <w:rsid w:val="00307A38"/>
    <w:rsid w:val="00310E9F"/>
    <w:rsid w:val="00341941"/>
    <w:rsid w:val="00351312"/>
    <w:rsid w:val="0035516C"/>
    <w:rsid w:val="00387031"/>
    <w:rsid w:val="00396F49"/>
    <w:rsid w:val="003A431B"/>
    <w:rsid w:val="003C57C4"/>
    <w:rsid w:val="003F3B00"/>
    <w:rsid w:val="0040087F"/>
    <w:rsid w:val="00412F8B"/>
    <w:rsid w:val="00417AC5"/>
    <w:rsid w:val="00445014"/>
    <w:rsid w:val="004454D7"/>
    <w:rsid w:val="004771F2"/>
    <w:rsid w:val="0049663E"/>
    <w:rsid w:val="004A6099"/>
    <w:rsid w:val="004C30EE"/>
    <w:rsid w:val="005316D3"/>
    <w:rsid w:val="00534910"/>
    <w:rsid w:val="005666EC"/>
    <w:rsid w:val="005919FA"/>
    <w:rsid w:val="005A694F"/>
    <w:rsid w:val="005C748A"/>
    <w:rsid w:val="005D3B60"/>
    <w:rsid w:val="005E5C0F"/>
    <w:rsid w:val="00600C67"/>
    <w:rsid w:val="00606900"/>
    <w:rsid w:val="00610258"/>
    <w:rsid w:val="00635114"/>
    <w:rsid w:val="00636472"/>
    <w:rsid w:val="00655FA2"/>
    <w:rsid w:val="00672AD3"/>
    <w:rsid w:val="00674055"/>
    <w:rsid w:val="0068143B"/>
    <w:rsid w:val="00687B41"/>
    <w:rsid w:val="006C1B55"/>
    <w:rsid w:val="007039A1"/>
    <w:rsid w:val="00706A4F"/>
    <w:rsid w:val="00736C39"/>
    <w:rsid w:val="007373E0"/>
    <w:rsid w:val="00751387"/>
    <w:rsid w:val="0076367C"/>
    <w:rsid w:val="0077012C"/>
    <w:rsid w:val="00776D3D"/>
    <w:rsid w:val="007C2043"/>
    <w:rsid w:val="007D23A3"/>
    <w:rsid w:val="007D6032"/>
    <w:rsid w:val="007F4F80"/>
    <w:rsid w:val="007F7A93"/>
    <w:rsid w:val="008201FB"/>
    <w:rsid w:val="00837CC1"/>
    <w:rsid w:val="00847388"/>
    <w:rsid w:val="00856586"/>
    <w:rsid w:val="008617DB"/>
    <w:rsid w:val="0087542C"/>
    <w:rsid w:val="008853F2"/>
    <w:rsid w:val="00890845"/>
    <w:rsid w:val="008933DB"/>
    <w:rsid w:val="008B6D0F"/>
    <w:rsid w:val="008C562B"/>
    <w:rsid w:val="008F0A6E"/>
    <w:rsid w:val="008F338B"/>
    <w:rsid w:val="00903FF4"/>
    <w:rsid w:val="00904BDB"/>
    <w:rsid w:val="00917310"/>
    <w:rsid w:val="009324AF"/>
    <w:rsid w:val="00937EBB"/>
    <w:rsid w:val="00957E82"/>
    <w:rsid w:val="0097540B"/>
    <w:rsid w:val="00987567"/>
    <w:rsid w:val="009A2642"/>
    <w:rsid w:val="009C2850"/>
    <w:rsid w:val="009F4964"/>
    <w:rsid w:val="009F6ED4"/>
    <w:rsid w:val="00A14D24"/>
    <w:rsid w:val="00A26BDB"/>
    <w:rsid w:val="00A33E72"/>
    <w:rsid w:val="00A643EA"/>
    <w:rsid w:val="00A70C27"/>
    <w:rsid w:val="00AA794C"/>
    <w:rsid w:val="00AB38E3"/>
    <w:rsid w:val="00AC1380"/>
    <w:rsid w:val="00AC3D14"/>
    <w:rsid w:val="00AE1EF2"/>
    <w:rsid w:val="00B14792"/>
    <w:rsid w:val="00B53428"/>
    <w:rsid w:val="00B547B6"/>
    <w:rsid w:val="00B75EB0"/>
    <w:rsid w:val="00B95CDD"/>
    <w:rsid w:val="00BB001D"/>
    <w:rsid w:val="00BD5423"/>
    <w:rsid w:val="00BD77BE"/>
    <w:rsid w:val="00BE03A0"/>
    <w:rsid w:val="00C149AF"/>
    <w:rsid w:val="00C31DFC"/>
    <w:rsid w:val="00C97033"/>
    <w:rsid w:val="00CC6157"/>
    <w:rsid w:val="00CF48B3"/>
    <w:rsid w:val="00D16946"/>
    <w:rsid w:val="00D40D40"/>
    <w:rsid w:val="00D4322F"/>
    <w:rsid w:val="00D82B12"/>
    <w:rsid w:val="00D9394D"/>
    <w:rsid w:val="00D95C2A"/>
    <w:rsid w:val="00D97EF9"/>
    <w:rsid w:val="00DA087E"/>
    <w:rsid w:val="00DB4139"/>
    <w:rsid w:val="00DC2919"/>
    <w:rsid w:val="00DC7DFE"/>
    <w:rsid w:val="00DD3168"/>
    <w:rsid w:val="00E05055"/>
    <w:rsid w:val="00E16410"/>
    <w:rsid w:val="00E403CF"/>
    <w:rsid w:val="00E51646"/>
    <w:rsid w:val="00E53C29"/>
    <w:rsid w:val="00E81717"/>
    <w:rsid w:val="00E8522C"/>
    <w:rsid w:val="00E97272"/>
    <w:rsid w:val="00EC6AF8"/>
    <w:rsid w:val="00EE1760"/>
    <w:rsid w:val="00F154BC"/>
    <w:rsid w:val="00F27CE8"/>
    <w:rsid w:val="00F466E3"/>
    <w:rsid w:val="00F61C14"/>
    <w:rsid w:val="00F74102"/>
    <w:rsid w:val="00FE37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EB7E1DC"/>
  <w15:docId w15:val="{0D2021A9-6DC9-42E3-A57B-531EDB70EC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05055"/>
    <w:pPr>
      <w:spacing w:after="120"/>
      <w:jc w:val="both"/>
    </w:pPr>
    <w:rPr>
      <w:lang w:val="fr-CH"/>
    </w:rPr>
  </w:style>
  <w:style w:type="paragraph" w:styleId="Heading1">
    <w:name w:val="heading 1"/>
    <w:basedOn w:val="Normal"/>
    <w:next w:val="Normal"/>
    <w:link w:val="Heading1Char"/>
    <w:uiPriority w:val="9"/>
    <w:qFormat/>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unhideWhenUsed/>
    <w:qFormat/>
    <w:pPr>
      <w:keepNext/>
      <w:keepLines/>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unhideWhenUsed/>
    <w:qFormat/>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unhideWhenUsed/>
    <w:qFormat/>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qFormat/>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rPr>
      <w:rFonts w:asciiTheme="majorHAnsi" w:eastAsiaTheme="majorEastAsia" w:hAnsiTheme="majorHAnsi" w:cstheme="majorBidi"/>
      <w:i/>
      <w:iCs/>
      <w:color w:val="272727" w:themeColor="text1" w:themeTint="D8"/>
      <w:sz w:val="21"/>
      <w:szCs w:val="21"/>
    </w:rPr>
  </w:style>
  <w:style w:type="paragraph" w:styleId="Title">
    <w:name w:val="Title"/>
    <w:basedOn w:val="Normal"/>
    <w:next w:val="Normal"/>
    <w:link w:val="TitleChar"/>
    <w:uiPriority w:val="10"/>
    <w:qFormat/>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149AF"/>
    <w:pPr>
      <w:numPr>
        <w:ilvl w:val="1"/>
      </w:numPr>
      <w:spacing w:before="120" w:after="0"/>
    </w:pPr>
    <w:rPr>
      <w:rFonts w:ascii="Calibri" w:eastAsiaTheme="minorEastAsia" w:hAnsi="Calibri"/>
      <w:b/>
      <w:spacing w:val="15"/>
      <w:sz w:val="24"/>
    </w:rPr>
  </w:style>
  <w:style w:type="character" w:customStyle="1" w:styleId="SubtitleChar">
    <w:name w:val="Subtitle Char"/>
    <w:basedOn w:val="DefaultParagraphFont"/>
    <w:link w:val="Subtitle"/>
    <w:uiPriority w:val="11"/>
    <w:rsid w:val="00C149AF"/>
    <w:rPr>
      <w:rFonts w:ascii="Calibri" w:eastAsiaTheme="minorEastAsia" w:hAnsi="Calibri"/>
      <w:b/>
      <w:spacing w:val="15"/>
      <w:sz w:val="24"/>
      <w:lang w:val="fr-CH"/>
    </w:rPr>
  </w:style>
  <w:style w:type="character" w:styleId="SubtleEmphasis">
    <w:name w:val="Subtle Emphasis"/>
    <w:basedOn w:val="DefaultParagraphFont"/>
    <w:uiPriority w:val="19"/>
    <w:qFormat/>
    <w:rPr>
      <w:i/>
      <w:iCs/>
      <w:color w:val="404040" w:themeColor="text1" w:themeTint="BF"/>
    </w:rPr>
  </w:style>
  <w:style w:type="character" w:styleId="Emphasis">
    <w:name w:val="Emphasis"/>
    <w:basedOn w:val="DefaultParagraphFont"/>
    <w:uiPriority w:val="20"/>
    <w:qFormat/>
    <w:rPr>
      <w:i/>
      <w:iCs/>
    </w:rPr>
  </w:style>
  <w:style w:type="character" w:styleId="IntenseEmphasis">
    <w:name w:val="Intense Emphasis"/>
    <w:basedOn w:val="DefaultParagraphFont"/>
    <w:uiPriority w:val="21"/>
    <w:qFormat/>
    <w:rPr>
      <w:i/>
      <w:iCs/>
      <w:color w:val="5B9BD5" w:themeColor="accent1"/>
    </w:rPr>
  </w:style>
  <w:style w:type="character" w:styleId="Strong">
    <w:name w:val="Strong"/>
    <w:basedOn w:val="DefaultParagraphFont"/>
    <w:uiPriority w:val="22"/>
    <w:qFormat/>
    <w:rPr>
      <w:b/>
      <w:bCs/>
    </w:rPr>
  </w:style>
  <w:style w:type="paragraph" w:styleId="Quote">
    <w:name w:val="Quote"/>
    <w:basedOn w:val="Normal"/>
    <w:next w:val="Normal"/>
    <w:link w:val="QuoteChar"/>
    <w:uiPriority w:val="29"/>
    <w:qFormat/>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Pr>
      <w:i/>
      <w:iCs/>
      <w:color w:val="404040" w:themeColor="text1" w:themeTint="BF"/>
    </w:rPr>
  </w:style>
  <w:style w:type="paragraph" w:styleId="IntenseQuote">
    <w:name w:val="Intense Quote"/>
    <w:basedOn w:val="Normal"/>
    <w:next w:val="Normal"/>
    <w:link w:val="IntenseQuoteChar"/>
    <w:uiPriority w:val="30"/>
    <w:qFormat/>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Pr>
      <w:i/>
      <w:iCs/>
      <w:color w:val="5B9BD5" w:themeColor="accent1"/>
    </w:rPr>
  </w:style>
  <w:style w:type="character" w:styleId="SubtleReference">
    <w:name w:val="Subtle Reference"/>
    <w:basedOn w:val="DefaultParagraphFont"/>
    <w:uiPriority w:val="31"/>
    <w:qFormat/>
    <w:rPr>
      <w:smallCaps/>
      <w:color w:val="5A5A5A" w:themeColor="text1" w:themeTint="A5"/>
    </w:rPr>
  </w:style>
  <w:style w:type="character" w:styleId="IntenseReference">
    <w:name w:val="Intense Reference"/>
    <w:basedOn w:val="DefaultParagraphFont"/>
    <w:uiPriority w:val="32"/>
    <w:qFormat/>
    <w:rPr>
      <w:b/>
      <w:bCs/>
      <w:smallCaps/>
      <w:color w:val="5B9BD5" w:themeColor="accent1"/>
      <w:spacing w:val="5"/>
    </w:rPr>
  </w:style>
  <w:style w:type="character" w:styleId="BookTitle">
    <w:name w:val="Book Title"/>
    <w:basedOn w:val="DefaultParagraphFont"/>
    <w:uiPriority w:val="33"/>
    <w:qFormat/>
    <w:rPr>
      <w:b/>
      <w:bCs/>
      <w:i/>
      <w:iCs/>
      <w:spacing w:val="5"/>
    </w:rPr>
  </w:style>
  <w:style w:type="paragraph" w:styleId="ListParagraph">
    <w:name w:val="List Paragraph"/>
    <w:basedOn w:val="Normal"/>
    <w:uiPriority w:val="34"/>
    <w:qFormat/>
    <w:pPr>
      <w:ind w:left="720"/>
      <w:contextualSpacing/>
    </w:pPr>
  </w:style>
  <w:style w:type="character" w:styleId="Hyperlink">
    <w:name w:val="Hyperlink"/>
    <w:basedOn w:val="DefaultParagraphFont"/>
    <w:uiPriority w:val="99"/>
    <w:unhideWhenUsed/>
    <w:rPr>
      <w:color w:val="0563C1" w:themeColor="hyperlink"/>
      <w:u w:val="single"/>
    </w:rPr>
  </w:style>
  <w:style w:type="character" w:styleId="FollowedHyperlink">
    <w:name w:val="FollowedHyperlink"/>
    <w:basedOn w:val="DefaultParagraphFont"/>
    <w:uiPriority w:val="99"/>
    <w:unhideWhenUsed/>
    <w:rPr>
      <w:color w:val="954F72" w:themeColor="followedHyperlink"/>
      <w:u w:val="single"/>
    </w:rPr>
  </w:style>
  <w:style w:type="paragraph" w:styleId="Caption">
    <w:name w:val="caption"/>
    <w:basedOn w:val="Normal"/>
    <w:next w:val="Normal"/>
    <w:uiPriority w:val="35"/>
    <w:unhideWhenUsed/>
    <w:qFormat/>
    <w:pPr>
      <w:spacing w:after="200"/>
    </w:pPr>
    <w:rPr>
      <w:i/>
      <w:iCs/>
      <w:color w:val="44546A" w:themeColor="text2"/>
      <w:sz w:val="18"/>
      <w:szCs w:val="18"/>
    </w:rPr>
  </w:style>
  <w:style w:type="paragraph" w:styleId="Header">
    <w:name w:val="header"/>
    <w:basedOn w:val="Normal"/>
    <w:link w:val="HeaderChar"/>
    <w:uiPriority w:val="99"/>
    <w:unhideWhenUsed/>
    <w:rsid w:val="00636472"/>
    <w:pPr>
      <w:tabs>
        <w:tab w:val="center" w:pos="4536"/>
        <w:tab w:val="right" w:pos="9072"/>
      </w:tabs>
    </w:pPr>
  </w:style>
  <w:style w:type="character" w:customStyle="1" w:styleId="HeaderChar">
    <w:name w:val="Header Char"/>
    <w:basedOn w:val="DefaultParagraphFont"/>
    <w:link w:val="Header"/>
    <w:uiPriority w:val="99"/>
    <w:rsid w:val="00636472"/>
  </w:style>
  <w:style w:type="paragraph" w:styleId="Footer">
    <w:name w:val="footer"/>
    <w:basedOn w:val="Normal"/>
    <w:link w:val="FooterChar"/>
    <w:uiPriority w:val="99"/>
    <w:unhideWhenUsed/>
    <w:rsid w:val="00636472"/>
    <w:pPr>
      <w:tabs>
        <w:tab w:val="center" w:pos="4536"/>
        <w:tab w:val="right" w:pos="9072"/>
      </w:tabs>
    </w:pPr>
  </w:style>
  <w:style w:type="character" w:customStyle="1" w:styleId="FooterChar">
    <w:name w:val="Footer Char"/>
    <w:basedOn w:val="DefaultParagraphFont"/>
    <w:link w:val="Footer"/>
    <w:uiPriority w:val="99"/>
    <w:rsid w:val="00636472"/>
  </w:style>
  <w:style w:type="paragraph" w:customStyle="1" w:styleId="Headline">
    <w:name w:val="Headline"/>
    <w:basedOn w:val="Normal"/>
    <w:link w:val="HeadlineChar"/>
    <w:qFormat/>
    <w:rsid w:val="008853F2"/>
    <w:pPr>
      <w:jc w:val="center"/>
    </w:pPr>
    <w:rPr>
      <w:b/>
      <w:sz w:val="28"/>
      <w:szCs w:val="28"/>
    </w:rPr>
  </w:style>
  <w:style w:type="paragraph" w:customStyle="1" w:styleId="Subhead">
    <w:name w:val="Subhead"/>
    <w:basedOn w:val="Normal"/>
    <w:link w:val="SubheadChar"/>
    <w:qFormat/>
    <w:rsid w:val="008853F2"/>
    <w:pPr>
      <w:jc w:val="center"/>
    </w:pPr>
    <w:rPr>
      <w:sz w:val="28"/>
      <w:szCs w:val="28"/>
    </w:rPr>
  </w:style>
  <w:style w:type="character" w:customStyle="1" w:styleId="HeadlineChar">
    <w:name w:val="Headline Char"/>
    <w:basedOn w:val="DefaultParagraphFont"/>
    <w:link w:val="Headline"/>
    <w:rsid w:val="008853F2"/>
    <w:rPr>
      <w:b/>
      <w:sz w:val="28"/>
      <w:szCs w:val="28"/>
    </w:rPr>
  </w:style>
  <w:style w:type="paragraph" w:customStyle="1" w:styleId="FooterText">
    <w:name w:val="FooterText"/>
    <w:basedOn w:val="Footer"/>
    <w:link w:val="FooterTextChar"/>
    <w:qFormat/>
    <w:rsid w:val="00E05055"/>
    <w:pPr>
      <w:spacing w:after="40"/>
    </w:pPr>
    <w:rPr>
      <w:sz w:val="16"/>
      <w:szCs w:val="16"/>
    </w:rPr>
  </w:style>
  <w:style w:type="character" w:customStyle="1" w:styleId="SubheadChar">
    <w:name w:val="Subhead Char"/>
    <w:basedOn w:val="DefaultParagraphFont"/>
    <w:link w:val="Subhead"/>
    <w:rsid w:val="008853F2"/>
    <w:rPr>
      <w:sz w:val="28"/>
      <w:szCs w:val="28"/>
    </w:rPr>
  </w:style>
  <w:style w:type="character" w:customStyle="1" w:styleId="FooterTextChar">
    <w:name w:val="FooterText Char"/>
    <w:basedOn w:val="FooterChar"/>
    <w:link w:val="FooterText"/>
    <w:rsid w:val="00E05055"/>
    <w:rPr>
      <w:sz w:val="16"/>
      <w:szCs w:val="16"/>
      <w:lang w:val="fr-CH"/>
    </w:rPr>
  </w:style>
  <w:style w:type="paragraph" w:styleId="BalloonText">
    <w:name w:val="Balloon Text"/>
    <w:basedOn w:val="Normal"/>
    <w:link w:val="BalloonTextChar"/>
    <w:uiPriority w:val="99"/>
    <w:semiHidden/>
    <w:unhideWhenUsed/>
    <w:rsid w:val="00A33E72"/>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33E72"/>
    <w:rPr>
      <w:rFonts w:ascii="Segoe UI" w:hAnsi="Segoe UI" w:cs="Segoe UI"/>
      <w:sz w:val="18"/>
      <w:szCs w:val="18"/>
      <w:lang w:val="fr-CH"/>
    </w:rPr>
  </w:style>
  <w:style w:type="paragraph" w:customStyle="1" w:styleId="Default">
    <w:name w:val="Default"/>
    <w:rsid w:val="00B53428"/>
    <w:pPr>
      <w:autoSpaceDE w:val="0"/>
      <w:autoSpaceDN w:val="0"/>
      <w:adjustRightInd w:val="0"/>
    </w:pPr>
    <w:rPr>
      <w:rFonts w:ascii="Helvetica Neue LT Std" w:hAnsi="Helvetica Neue LT Std" w:cs="Helvetica Neue LT Std"/>
      <w:color w:val="000000"/>
      <w:sz w:val="24"/>
      <w:szCs w:val="24"/>
    </w:rPr>
  </w:style>
  <w:style w:type="table" w:styleId="TableGrid">
    <w:name w:val="Table Grid"/>
    <w:basedOn w:val="TableNormal"/>
    <w:uiPriority w:val="39"/>
    <w:rsid w:val="00E852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1">
    <w:name w:val="Light List Accent 1"/>
    <w:basedOn w:val="TableNormal"/>
    <w:uiPriority w:val="61"/>
    <w:rsid w:val="00E8522C"/>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paragraph" w:styleId="NoSpacing">
    <w:name w:val="No Spacing"/>
    <w:uiPriority w:val="1"/>
    <w:qFormat/>
    <w:rsid w:val="000D34C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909951">
      <w:bodyDiv w:val="1"/>
      <w:marLeft w:val="0"/>
      <w:marRight w:val="0"/>
      <w:marTop w:val="0"/>
      <w:marBottom w:val="0"/>
      <w:divBdr>
        <w:top w:val="none" w:sz="0" w:space="0" w:color="auto"/>
        <w:left w:val="none" w:sz="0" w:space="0" w:color="auto"/>
        <w:bottom w:val="none" w:sz="0" w:space="0" w:color="auto"/>
        <w:right w:val="none" w:sz="0" w:space="0" w:color="auto"/>
      </w:divBdr>
    </w:div>
    <w:div w:id="61293529">
      <w:bodyDiv w:val="1"/>
      <w:marLeft w:val="0"/>
      <w:marRight w:val="0"/>
      <w:marTop w:val="0"/>
      <w:marBottom w:val="0"/>
      <w:divBdr>
        <w:top w:val="none" w:sz="0" w:space="0" w:color="auto"/>
        <w:left w:val="none" w:sz="0" w:space="0" w:color="auto"/>
        <w:bottom w:val="none" w:sz="0" w:space="0" w:color="auto"/>
        <w:right w:val="none" w:sz="0" w:space="0" w:color="auto"/>
      </w:divBdr>
    </w:div>
    <w:div w:id="316884162">
      <w:bodyDiv w:val="1"/>
      <w:marLeft w:val="0"/>
      <w:marRight w:val="0"/>
      <w:marTop w:val="0"/>
      <w:marBottom w:val="0"/>
      <w:divBdr>
        <w:top w:val="none" w:sz="0" w:space="0" w:color="auto"/>
        <w:left w:val="none" w:sz="0" w:space="0" w:color="auto"/>
        <w:bottom w:val="none" w:sz="0" w:space="0" w:color="auto"/>
        <w:right w:val="none" w:sz="0" w:space="0" w:color="auto"/>
      </w:divBdr>
      <w:divsChild>
        <w:div w:id="244530925">
          <w:marLeft w:val="0"/>
          <w:marRight w:val="0"/>
          <w:marTop w:val="0"/>
          <w:marBottom w:val="0"/>
          <w:divBdr>
            <w:top w:val="none" w:sz="0" w:space="0" w:color="auto"/>
            <w:left w:val="none" w:sz="0" w:space="0" w:color="auto"/>
            <w:bottom w:val="none" w:sz="0" w:space="0" w:color="auto"/>
            <w:right w:val="none" w:sz="0" w:space="0" w:color="auto"/>
          </w:divBdr>
          <w:divsChild>
            <w:div w:id="278757048">
              <w:marLeft w:val="0"/>
              <w:marRight w:val="0"/>
              <w:marTop w:val="0"/>
              <w:marBottom w:val="0"/>
              <w:divBdr>
                <w:top w:val="none" w:sz="0" w:space="0" w:color="auto"/>
                <w:left w:val="none" w:sz="0" w:space="0" w:color="auto"/>
                <w:bottom w:val="none" w:sz="0" w:space="0" w:color="auto"/>
                <w:right w:val="none" w:sz="0" w:space="0" w:color="auto"/>
              </w:divBdr>
              <w:divsChild>
                <w:div w:id="2086032574">
                  <w:marLeft w:val="0"/>
                  <w:marRight w:val="0"/>
                  <w:marTop w:val="0"/>
                  <w:marBottom w:val="0"/>
                  <w:divBdr>
                    <w:top w:val="none" w:sz="0" w:space="0" w:color="auto"/>
                    <w:left w:val="none" w:sz="0" w:space="0" w:color="auto"/>
                    <w:bottom w:val="none" w:sz="0" w:space="0" w:color="auto"/>
                    <w:right w:val="none" w:sz="0" w:space="0" w:color="auto"/>
                  </w:divBdr>
                  <w:divsChild>
                    <w:div w:id="2084253646">
                      <w:marLeft w:val="0"/>
                      <w:marRight w:val="0"/>
                      <w:marTop w:val="0"/>
                      <w:marBottom w:val="0"/>
                      <w:divBdr>
                        <w:top w:val="none" w:sz="0" w:space="0" w:color="auto"/>
                        <w:left w:val="none" w:sz="0" w:space="0" w:color="auto"/>
                        <w:bottom w:val="none" w:sz="0" w:space="0" w:color="auto"/>
                        <w:right w:val="none" w:sz="0" w:space="0" w:color="auto"/>
                      </w:divBdr>
                      <w:divsChild>
                        <w:div w:id="1631742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2448256">
      <w:bodyDiv w:val="1"/>
      <w:marLeft w:val="0"/>
      <w:marRight w:val="0"/>
      <w:marTop w:val="0"/>
      <w:marBottom w:val="0"/>
      <w:divBdr>
        <w:top w:val="none" w:sz="0" w:space="0" w:color="auto"/>
        <w:left w:val="none" w:sz="0" w:space="0" w:color="auto"/>
        <w:bottom w:val="none" w:sz="0" w:space="0" w:color="auto"/>
        <w:right w:val="none" w:sz="0" w:space="0" w:color="auto"/>
      </w:divBdr>
    </w:div>
    <w:div w:id="1246039201">
      <w:bodyDiv w:val="1"/>
      <w:marLeft w:val="0"/>
      <w:marRight w:val="0"/>
      <w:marTop w:val="0"/>
      <w:marBottom w:val="0"/>
      <w:divBdr>
        <w:top w:val="none" w:sz="0" w:space="0" w:color="auto"/>
        <w:left w:val="none" w:sz="0" w:space="0" w:color="auto"/>
        <w:bottom w:val="none" w:sz="0" w:space="0" w:color="auto"/>
        <w:right w:val="none" w:sz="0" w:space="0" w:color="auto"/>
      </w:divBdr>
      <w:divsChild>
        <w:div w:id="455610735">
          <w:marLeft w:val="0"/>
          <w:marRight w:val="0"/>
          <w:marTop w:val="0"/>
          <w:marBottom w:val="0"/>
          <w:divBdr>
            <w:top w:val="none" w:sz="0" w:space="0" w:color="auto"/>
            <w:left w:val="none" w:sz="0" w:space="0" w:color="auto"/>
            <w:bottom w:val="none" w:sz="0" w:space="0" w:color="auto"/>
            <w:right w:val="none" w:sz="0" w:space="0" w:color="auto"/>
          </w:divBdr>
          <w:divsChild>
            <w:div w:id="35739047">
              <w:marLeft w:val="0"/>
              <w:marRight w:val="0"/>
              <w:marTop w:val="0"/>
              <w:marBottom w:val="0"/>
              <w:divBdr>
                <w:top w:val="none" w:sz="0" w:space="0" w:color="auto"/>
                <w:left w:val="none" w:sz="0" w:space="0" w:color="auto"/>
                <w:bottom w:val="none" w:sz="0" w:space="0" w:color="auto"/>
                <w:right w:val="none" w:sz="0" w:space="0" w:color="auto"/>
              </w:divBdr>
              <w:divsChild>
                <w:div w:id="532573378">
                  <w:marLeft w:val="-225"/>
                  <w:marRight w:val="-225"/>
                  <w:marTop w:val="0"/>
                  <w:marBottom w:val="0"/>
                  <w:divBdr>
                    <w:top w:val="none" w:sz="0" w:space="0" w:color="auto"/>
                    <w:left w:val="none" w:sz="0" w:space="0" w:color="auto"/>
                    <w:bottom w:val="none" w:sz="0" w:space="0" w:color="auto"/>
                    <w:right w:val="none" w:sz="0" w:space="0" w:color="auto"/>
                  </w:divBdr>
                  <w:divsChild>
                    <w:div w:id="1896424958">
                      <w:marLeft w:val="0"/>
                      <w:marRight w:val="0"/>
                      <w:marTop w:val="0"/>
                      <w:marBottom w:val="0"/>
                      <w:divBdr>
                        <w:top w:val="none" w:sz="0" w:space="0" w:color="auto"/>
                        <w:left w:val="none" w:sz="0" w:space="0" w:color="auto"/>
                        <w:bottom w:val="none" w:sz="0" w:space="0" w:color="auto"/>
                        <w:right w:val="none" w:sz="0" w:space="0" w:color="auto"/>
                      </w:divBdr>
                      <w:divsChild>
                        <w:div w:id="128939856">
                          <w:marLeft w:val="0"/>
                          <w:marRight w:val="0"/>
                          <w:marTop w:val="0"/>
                          <w:marBottom w:val="0"/>
                          <w:divBdr>
                            <w:top w:val="none" w:sz="0" w:space="0" w:color="auto"/>
                            <w:left w:val="none" w:sz="0" w:space="0" w:color="auto"/>
                            <w:bottom w:val="none" w:sz="0" w:space="0" w:color="auto"/>
                            <w:right w:val="none" w:sz="0" w:space="0" w:color="auto"/>
                          </w:divBdr>
                          <w:divsChild>
                            <w:div w:id="551623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9966747">
      <w:bodyDiv w:val="1"/>
      <w:marLeft w:val="0"/>
      <w:marRight w:val="0"/>
      <w:marTop w:val="0"/>
      <w:marBottom w:val="0"/>
      <w:divBdr>
        <w:top w:val="none" w:sz="0" w:space="0" w:color="auto"/>
        <w:left w:val="none" w:sz="0" w:space="0" w:color="auto"/>
        <w:bottom w:val="none" w:sz="0" w:space="0" w:color="auto"/>
        <w:right w:val="none" w:sz="0" w:space="0" w:color="auto"/>
      </w:divBdr>
    </w:div>
    <w:div w:id="16564913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mailto:markus.hintermann@microcrystal.ch"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m.ailinger@marcomedia.ch"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http://www.microcrystal.com/index.php/products/real-time-clocks"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1C3C56-10DB-49F7-B061-44D8728D078A}">
  <ds:schemaRefs>
    <ds:schemaRef ds:uri="http://schemas.microsoft.com/sharepoint/v3/contenttype/forms"/>
  </ds:schemaRefs>
</ds:datastoreItem>
</file>

<file path=customXml/itemProps2.xml><?xml version="1.0" encoding="utf-8"?>
<ds:datastoreItem xmlns:ds="http://schemas.openxmlformats.org/officeDocument/2006/customXml" ds:itemID="{DAFD44B1-79E0-49D1-88B7-F648DDB85A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2</Pages>
  <Words>445</Words>
  <Characters>2539</Characters>
  <Application>Microsoft Office Word</Application>
  <DocSecurity>0</DocSecurity>
  <Lines>21</Lines>
  <Paragraphs>5</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Micro Crystal AG</Company>
  <LinksUpToDate>false</LinksUpToDate>
  <CharactersWithSpaces>2979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Gyger, Thomas</dc:creator>
  <cp:lastModifiedBy>Steven Priessman</cp:lastModifiedBy>
  <cp:revision>14</cp:revision>
  <cp:lastPrinted>2017-06-01T09:28:00Z</cp:lastPrinted>
  <dcterms:created xsi:type="dcterms:W3CDTF">2017-06-01T06:46:00Z</dcterms:created>
  <dcterms:modified xsi:type="dcterms:W3CDTF">2018-02-17T15:13:00Z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TC027869999991</vt:lpwstr>
  </property>
</Properties>
</file>