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02E9" w14:textId="77777777" w:rsidR="00677815" w:rsidRDefault="00677815" w:rsidP="00677815">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7F3B909D" w14:textId="77777777" w:rsidR="00677815" w:rsidRPr="00BC1573" w:rsidRDefault="00677815" w:rsidP="00677815">
      <w:pPr>
        <w:widowControl w:val="0"/>
        <w:autoSpaceDE w:val="0"/>
        <w:autoSpaceDN w:val="0"/>
        <w:adjustRightInd w:val="0"/>
        <w:ind w:left="4320" w:firstLine="720"/>
        <w:rPr>
          <w:rFonts w:cs="Times New Roman"/>
          <w:color w:val="FF0000"/>
        </w:rPr>
      </w:pPr>
      <w:r w:rsidRPr="00BC1573">
        <w:rPr>
          <w:rFonts w:cs="Times"/>
        </w:rPr>
        <w:t>Terry Emerson</w:t>
      </w:r>
    </w:p>
    <w:p w14:paraId="2B27CD6C" w14:textId="2FF83A05" w:rsidR="00677815" w:rsidRPr="00BC1573" w:rsidRDefault="00677815" w:rsidP="00677815">
      <w:pPr>
        <w:widowControl w:val="0"/>
        <w:autoSpaceDE w:val="0"/>
        <w:autoSpaceDN w:val="0"/>
        <w:adjustRightInd w:val="0"/>
        <w:ind w:left="3600" w:firstLine="720"/>
        <w:rPr>
          <w:rFonts w:cs="Times New Roman"/>
          <w:color w:val="FF0000"/>
        </w:rPr>
      </w:pPr>
      <w:r w:rsidRPr="00BC1573">
        <w:rPr>
          <w:rFonts w:cs="Times"/>
          <w:color w:val="FF0000"/>
        </w:rPr>
        <w:tab/>
      </w:r>
      <w:hyperlink r:id="rId4" w:history="1">
        <w:r w:rsidRPr="00BC1573">
          <w:rPr>
            <w:rStyle w:val="Hyperlink"/>
            <w:rFonts w:cs="Times"/>
          </w:rPr>
          <w:t>terry.emerson@samtec.com</w:t>
        </w:r>
      </w:hyperlink>
      <w:bookmarkStart w:id="0" w:name="_GoBack"/>
      <w:bookmarkEnd w:id="0"/>
    </w:p>
    <w:p w14:paraId="310081C6" w14:textId="77777777" w:rsidR="00677815" w:rsidRPr="00BC1573" w:rsidRDefault="00677815" w:rsidP="00677815">
      <w:pPr>
        <w:widowControl w:val="0"/>
        <w:autoSpaceDE w:val="0"/>
        <w:autoSpaceDN w:val="0"/>
        <w:adjustRightInd w:val="0"/>
        <w:ind w:left="3600" w:firstLine="720"/>
        <w:rPr>
          <w:rFonts w:cs="Times"/>
        </w:rPr>
      </w:pPr>
      <w:r w:rsidRPr="00BC1573">
        <w:rPr>
          <w:rFonts w:cs="Times"/>
          <w:color w:val="FF0000"/>
        </w:rPr>
        <w:tab/>
      </w:r>
      <w:r w:rsidRPr="00BC1573">
        <w:rPr>
          <w:rFonts w:cs="Times"/>
        </w:rPr>
        <w:t>812-981-8304</w:t>
      </w:r>
    </w:p>
    <w:p w14:paraId="7B7F6517" w14:textId="77777777" w:rsidR="00677815" w:rsidRDefault="00677815" w:rsidP="00677815">
      <w:pPr>
        <w:rPr>
          <w:b/>
        </w:rPr>
      </w:pPr>
    </w:p>
    <w:p w14:paraId="61560D3A" w14:textId="4C9CA6D9" w:rsidR="00677815" w:rsidRPr="00F54843" w:rsidRDefault="00677815" w:rsidP="00677815">
      <w:pPr>
        <w:rPr>
          <w:b/>
        </w:rPr>
      </w:pPr>
      <w:r w:rsidRPr="00F54843">
        <w:rPr>
          <w:b/>
        </w:rPr>
        <w:t>[SAMTEC LOGO]</w:t>
      </w:r>
      <w:r>
        <w:rPr>
          <w:b/>
        </w:rPr>
        <w:tab/>
      </w:r>
      <w:r>
        <w:rPr>
          <w:b/>
        </w:rPr>
        <w:tab/>
      </w:r>
      <w:r>
        <w:rPr>
          <w:b/>
        </w:rPr>
        <w:tab/>
      </w:r>
      <w:r>
        <w:rPr>
          <w:b/>
        </w:rPr>
        <w:tab/>
      </w:r>
      <w:r>
        <w:rPr>
          <w:b/>
        </w:rPr>
        <w:tab/>
      </w:r>
      <w:r w:rsidR="00FB5F15">
        <w:rPr>
          <w:b/>
        </w:rPr>
        <w:t>June 2018</w:t>
      </w:r>
    </w:p>
    <w:p w14:paraId="3D465D3C" w14:textId="77777777" w:rsidR="00677815" w:rsidRPr="00F54843" w:rsidRDefault="00677815" w:rsidP="00677815"/>
    <w:p w14:paraId="4F73A79B" w14:textId="77777777" w:rsidR="00677815" w:rsidRPr="009D5505" w:rsidRDefault="00677815" w:rsidP="00677815">
      <w:pPr>
        <w:jc w:val="center"/>
        <w:rPr>
          <w:rFonts w:cs="Arial"/>
          <w:b/>
          <w:shd w:val="clear" w:color="auto" w:fill="FFFFFF"/>
        </w:rPr>
      </w:pPr>
      <w:r>
        <w:rPr>
          <w:b/>
        </w:rPr>
        <w:t xml:space="preserve">Samtec Releases Industry Leading </w:t>
      </w:r>
      <w:r w:rsidR="008C6A3A">
        <w:rPr>
          <w:b/>
        </w:rPr>
        <w:t>Ultra-Fine Pitch, High-Density</w:t>
      </w:r>
      <w:r>
        <w:rPr>
          <w:b/>
        </w:rPr>
        <w:t xml:space="preserve"> Edge Card </w:t>
      </w:r>
    </w:p>
    <w:p w14:paraId="22F1B2DD" w14:textId="77777777" w:rsidR="00677815" w:rsidRPr="00FF3709" w:rsidRDefault="00677815" w:rsidP="00677815">
      <w:pPr>
        <w:jc w:val="center"/>
        <w:rPr>
          <w:rFonts w:cs="Arial"/>
          <w:b/>
          <w:shd w:val="clear" w:color="auto" w:fill="FFFFFF"/>
        </w:rPr>
      </w:pPr>
    </w:p>
    <w:p w14:paraId="2D677BB0" w14:textId="3311E3AD" w:rsidR="00677815" w:rsidRDefault="008C6A3A" w:rsidP="00677815">
      <w:pPr>
        <w:jc w:val="center"/>
        <w:outlineLvl w:val="0"/>
      </w:pPr>
      <w:r>
        <w:t>Micro 0.50 mm pitch</w:t>
      </w:r>
      <w:r w:rsidR="00677815">
        <w:t xml:space="preserve"> edge card </w:t>
      </w:r>
      <w:r w:rsidR="00BC57DF">
        <w:t xml:space="preserve">socket </w:t>
      </w:r>
      <w:r w:rsidR="00F917B9">
        <w:t xml:space="preserve">for </w:t>
      </w:r>
      <w:r w:rsidR="004661F5">
        <w:t>space</w:t>
      </w:r>
      <w:r w:rsidR="00F917B9">
        <w:t xml:space="preserve"> and </w:t>
      </w:r>
      <w:r w:rsidR="004661F5">
        <w:t>cost</w:t>
      </w:r>
      <w:r w:rsidR="00F917B9">
        <w:t xml:space="preserve"> savings </w:t>
      </w:r>
    </w:p>
    <w:p w14:paraId="7600D9A3" w14:textId="77777777" w:rsidR="00677815" w:rsidRPr="004B70AC" w:rsidRDefault="00677815" w:rsidP="00677815">
      <w:pPr>
        <w:rPr>
          <w:b/>
        </w:rPr>
      </w:pPr>
    </w:p>
    <w:p w14:paraId="76DE09DA" w14:textId="2BCA1830" w:rsidR="00BC57DF" w:rsidRDefault="00677815" w:rsidP="00B769FA">
      <w:pPr>
        <w:rPr>
          <w:color w:val="000000" w:themeColor="text1"/>
        </w:rPr>
      </w:pPr>
      <w:r w:rsidRPr="004B70AC">
        <w:rPr>
          <w:b/>
          <w:color w:val="000000" w:themeColor="text1"/>
        </w:rPr>
        <w:t>New Albany, IN:</w:t>
      </w:r>
      <w:r w:rsidRPr="004B70AC">
        <w:rPr>
          <w:color w:val="000000" w:themeColor="text1"/>
        </w:rPr>
        <w:t xml:space="preserve"> </w:t>
      </w:r>
      <w:r>
        <w:rPr>
          <w:color w:val="000000" w:themeColor="text1"/>
        </w:rPr>
        <w:t xml:space="preserve">Samtec announces the release of </w:t>
      </w:r>
      <w:r w:rsidR="00203195">
        <w:rPr>
          <w:color w:val="000000" w:themeColor="text1"/>
        </w:rPr>
        <w:t>the industry’s first</w:t>
      </w:r>
      <w:r>
        <w:rPr>
          <w:color w:val="000000" w:themeColor="text1"/>
        </w:rPr>
        <w:t xml:space="preserve"> </w:t>
      </w:r>
      <w:r w:rsidR="00B769FA">
        <w:rPr>
          <w:color w:val="000000" w:themeColor="text1"/>
        </w:rPr>
        <w:t xml:space="preserve">0.50 mm pitch edge card </w:t>
      </w:r>
      <w:r w:rsidR="00BC57DF">
        <w:rPr>
          <w:color w:val="000000" w:themeColor="text1"/>
        </w:rPr>
        <w:t>socket</w:t>
      </w:r>
      <w:r w:rsidR="00922DC4">
        <w:rPr>
          <w:color w:val="000000" w:themeColor="text1"/>
        </w:rPr>
        <w:t xml:space="preserve"> (MEC5)</w:t>
      </w:r>
      <w:r w:rsidR="00B769FA">
        <w:rPr>
          <w:color w:val="000000" w:themeColor="text1"/>
        </w:rPr>
        <w:t xml:space="preserve"> with justification beam</w:t>
      </w:r>
      <w:r w:rsidR="00203195">
        <w:rPr>
          <w:color w:val="000000" w:themeColor="text1"/>
        </w:rPr>
        <w:t xml:space="preserve">. </w:t>
      </w:r>
      <w:r w:rsidR="00A134B7">
        <w:rPr>
          <w:color w:val="000000" w:themeColor="text1"/>
        </w:rPr>
        <w:t xml:space="preserve">This </w:t>
      </w:r>
      <w:r w:rsidR="00BC57DF">
        <w:rPr>
          <w:color w:val="000000" w:themeColor="text1"/>
        </w:rPr>
        <w:t>design meets the demands for decreased size and increased spe</w:t>
      </w:r>
      <w:r w:rsidR="00271CFE">
        <w:rPr>
          <w:color w:val="000000" w:themeColor="text1"/>
        </w:rPr>
        <w:t>eds, while also optimizing cost</w:t>
      </w:r>
      <w:r w:rsidR="00BC57DF">
        <w:rPr>
          <w:color w:val="000000" w:themeColor="text1"/>
        </w:rPr>
        <w:t>.</w:t>
      </w:r>
    </w:p>
    <w:p w14:paraId="36C2ADF3" w14:textId="77777777" w:rsidR="004661F5" w:rsidRDefault="004661F5" w:rsidP="00B769FA">
      <w:pPr>
        <w:rPr>
          <w:color w:val="000000" w:themeColor="text1"/>
        </w:rPr>
      </w:pPr>
    </w:p>
    <w:p w14:paraId="162C2A63" w14:textId="77777777" w:rsidR="004661F5" w:rsidRDefault="004661F5" w:rsidP="004661F5">
      <w:pPr>
        <w:rPr>
          <w:color w:val="000000" w:themeColor="text1"/>
        </w:rPr>
      </w:pPr>
      <w:r>
        <w:rPr>
          <w:color w:val="000000" w:themeColor="text1"/>
        </w:rPr>
        <w:t>The socket’s justification beam is designed to shift the card into proper alignment with the contacts. This allows for standard board tolerance on cards that would typically not work with ultra-fine pitch connectors. This optimizes manufacturing costs with a 30-50% PCB cost savings and a high yield for standard cards.</w:t>
      </w:r>
    </w:p>
    <w:p w14:paraId="361B7853" w14:textId="77777777" w:rsidR="00BC57DF" w:rsidRDefault="00BC57DF" w:rsidP="00B769FA">
      <w:pPr>
        <w:rPr>
          <w:color w:val="000000" w:themeColor="text1"/>
        </w:rPr>
      </w:pPr>
    </w:p>
    <w:p w14:paraId="19AA4617" w14:textId="6FB6FE29" w:rsidR="00677815" w:rsidRDefault="00BC57DF" w:rsidP="00B769FA">
      <w:pPr>
        <w:rPr>
          <w:color w:val="000000" w:themeColor="text1"/>
        </w:rPr>
      </w:pPr>
      <w:r>
        <w:rPr>
          <w:color w:val="000000" w:themeColor="text1"/>
        </w:rPr>
        <w:t>The extreme density of this ultra-fine 0.50 mm pitch edge card</w:t>
      </w:r>
      <w:r w:rsidR="00A134B7">
        <w:rPr>
          <w:color w:val="000000" w:themeColor="text1"/>
        </w:rPr>
        <w:t xml:space="preserve"> </w:t>
      </w:r>
      <w:r>
        <w:rPr>
          <w:color w:val="000000" w:themeColor="text1"/>
        </w:rPr>
        <w:t xml:space="preserve">socket provides incredible space savings compared to more common 0.80 mm pitch solutions. Available in both vertical (MEC5-DV) and right-angle (MEC5-RA), this socket </w:t>
      </w:r>
      <w:r w:rsidR="008D310C">
        <w:rPr>
          <w:color w:val="000000" w:themeColor="text1"/>
        </w:rPr>
        <w:t xml:space="preserve">features up to </w:t>
      </w:r>
      <w:r w:rsidR="00A021EC">
        <w:rPr>
          <w:color w:val="000000" w:themeColor="text1"/>
        </w:rPr>
        <w:t>300</w:t>
      </w:r>
      <w:r w:rsidR="00F811F1">
        <w:rPr>
          <w:color w:val="000000" w:themeColor="text1"/>
        </w:rPr>
        <w:t xml:space="preserve"> </w:t>
      </w:r>
      <w:r w:rsidR="00922DC4">
        <w:rPr>
          <w:color w:val="000000" w:themeColor="text1"/>
        </w:rPr>
        <w:t xml:space="preserve">total </w:t>
      </w:r>
      <w:r w:rsidR="00F811F1">
        <w:rPr>
          <w:color w:val="000000" w:themeColor="text1"/>
        </w:rPr>
        <w:t xml:space="preserve">I/Os </w:t>
      </w:r>
      <w:r w:rsidR="00A021EC">
        <w:rPr>
          <w:color w:val="000000" w:themeColor="text1"/>
        </w:rPr>
        <w:t>for high-density applications.</w:t>
      </w:r>
    </w:p>
    <w:p w14:paraId="7C2D81C0" w14:textId="77777777" w:rsidR="00A134B7" w:rsidRDefault="00A134B7" w:rsidP="00B769FA">
      <w:pPr>
        <w:rPr>
          <w:color w:val="000000" w:themeColor="text1"/>
        </w:rPr>
      </w:pPr>
    </w:p>
    <w:p w14:paraId="61865EC9" w14:textId="635E28D3" w:rsidR="009B540C" w:rsidRDefault="009B540C" w:rsidP="009B540C">
      <w:pPr>
        <w:rPr>
          <w:color w:val="000000" w:themeColor="text1"/>
        </w:rPr>
      </w:pPr>
      <w:proofErr w:type="gramStart"/>
      <w:r>
        <w:rPr>
          <w:color w:val="000000" w:themeColor="text1"/>
        </w:rPr>
        <w:t>In order to</w:t>
      </w:r>
      <w:proofErr w:type="gramEnd"/>
      <w:r>
        <w:rPr>
          <w:color w:val="000000" w:themeColor="text1"/>
        </w:rPr>
        <w:t xml:space="preserve"> meet the industry’s demands for speed, the vertical socket is designe</w:t>
      </w:r>
      <w:r w:rsidR="004661F5">
        <w:rPr>
          <w:color w:val="000000" w:themeColor="text1"/>
        </w:rPr>
        <w:t>d</w:t>
      </w:r>
      <w:r w:rsidR="00BB3403">
        <w:rPr>
          <w:color w:val="000000" w:themeColor="text1"/>
        </w:rPr>
        <w:t xml:space="preserve"> for 28 Gbps NRZ/56 Gbps PAM4 performance. B</w:t>
      </w:r>
      <w:r w:rsidR="004661F5">
        <w:rPr>
          <w:color w:val="000000" w:themeColor="text1"/>
        </w:rPr>
        <w:t xml:space="preserve">oth orientations are </w:t>
      </w:r>
      <w:r w:rsidR="00BB3403">
        <w:rPr>
          <w:color w:val="000000" w:themeColor="text1"/>
        </w:rPr>
        <w:t xml:space="preserve">designed to handle </w:t>
      </w:r>
      <w:r w:rsidR="004661F5">
        <w:rPr>
          <w:color w:val="000000" w:themeColor="text1"/>
        </w:rPr>
        <w:t xml:space="preserve">PCIe® Gen 4 </w:t>
      </w:r>
      <w:r w:rsidR="00BB3403">
        <w:rPr>
          <w:color w:val="000000" w:themeColor="text1"/>
        </w:rPr>
        <w:t>signaling.</w:t>
      </w:r>
    </w:p>
    <w:p w14:paraId="76F9CDEA" w14:textId="77777777" w:rsidR="001F78DE" w:rsidRDefault="001F78DE" w:rsidP="009B540C">
      <w:pPr>
        <w:rPr>
          <w:color w:val="000000" w:themeColor="text1"/>
        </w:rPr>
      </w:pPr>
    </w:p>
    <w:p w14:paraId="685D7DC5" w14:textId="5635473E" w:rsidR="001F78DE" w:rsidRDefault="001F78DE" w:rsidP="009B540C">
      <w:pPr>
        <w:rPr>
          <w:color w:val="000000" w:themeColor="text1"/>
        </w:rPr>
      </w:pPr>
      <w:r w:rsidRPr="001F78DE">
        <w:rPr>
          <w:color w:val="000000" w:themeColor="text1"/>
        </w:rPr>
        <w:t xml:space="preserve">“I’m excited to announce the release of the MEC5 edge card system as it will add another layer to Samtec’s </w:t>
      </w:r>
      <w:r>
        <w:rPr>
          <w:color w:val="000000" w:themeColor="text1"/>
        </w:rPr>
        <w:t xml:space="preserve">already vast edge card </w:t>
      </w:r>
      <w:r w:rsidR="00BB3403">
        <w:rPr>
          <w:color w:val="000000" w:themeColor="text1"/>
        </w:rPr>
        <w:t>offering,” said Terry Emerson, high-s</w:t>
      </w:r>
      <w:r>
        <w:rPr>
          <w:color w:val="000000" w:themeColor="text1"/>
        </w:rPr>
        <w:t xml:space="preserve">peed </w:t>
      </w:r>
      <w:r w:rsidR="00BB3403">
        <w:rPr>
          <w:color w:val="000000" w:themeColor="text1"/>
        </w:rPr>
        <w:t>p</w:t>
      </w:r>
      <w:r>
        <w:rPr>
          <w:color w:val="000000" w:themeColor="text1"/>
        </w:rPr>
        <w:t xml:space="preserve">roduct </w:t>
      </w:r>
      <w:r w:rsidR="00BB3403">
        <w:rPr>
          <w:color w:val="000000" w:themeColor="text1"/>
        </w:rPr>
        <w:t>m</w:t>
      </w:r>
      <w:r>
        <w:rPr>
          <w:color w:val="000000" w:themeColor="text1"/>
        </w:rPr>
        <w:t>anager at Samtec, Inc</w:t>
      </w:r>
      <w:r w:rsidRPr="001D29AF">
        <w:rPr>
          <w:color w:val="000000" w:themeColor="text1"/>
        </w:rPr>
        <w:t>. </w:t>
      </w:r>
      <w:r>
        <w:rPr>
          <w:color w:val="000000" w:themeColor="text1"/>
        </w:rPr>
        <w:t>“</w:t>
      </w:r>
      <w:r w:rsidRPr="001F78DE">
        <w:rPr>
          <w:color w:val="000000" w:themeColor="text1"/>
        </w:rPr>
        <w:t xml:space="preserve">The ability to use standard board tolerances, on such a tight pitch, is not something currently found in the industry. </w:t>
      </w:r>
      <w:r w:rsidR="00BB3403">
        <w:rPr>
          <w:color w:val="000000" w:themeColor="text1"/>
        </w:rPr>
        <w:t>This</w:t>
      </w:r>
      <w:r w:rsidRPr="001F78DE">
        <w:rPr>
          <w:color w:val="000000" w:themeColor="text1"/>
        </w:rPr>
        <w:t xml:space="preserve"> will a</w:t>
      </w:r>
      <w:r>
        <w:rPr>
          <w:color w:val="000000" w:themeColor="text1"/>
        </w:rPr>
        <w:t>llow our customers to pass high-</w:t>
      </w:r>
      <w:r w:rsidRPr="001F78DE">
        <w:rPr>
          <w:color w:val="000000" w:themeColor="text1"/>
        </w:rPr>
        <w:t>speed signals through an incredibly dense connector while keeping the mating PCB at a reasonable cost.”</w:t>
      </w:r>
    </w:p>
    <w:p w14:paraId="78D7A965" w14:textId="77777777" w:rsidR="00A134B7" w:rsidRDefault="00A134B7" w:rsidP="00B769FA">
      <w:pPr>
        <w:rPr>
          <w:color w:val="000000" w:themeColor="text1"/>
        </w:rPr>
      </w:pPr>
    </w:p>
    <w:p w14:paraId="43696B1E" w14:textId="157F9F1B" w:rsidR="00037240" w:rsidRDefault="004661F5" w:rsidP="00B769FA">
      <w:pPr>
        <w:rPr>
          <w:color w:val="000000" w:themeColor="text1"/>
        </w:rPr>
      </w:pPr>
      <w:r>
        <w:rPr>
          <w:color w:val="000000" w:themeColor="text1"/>
        </w:rPr>
        <w:t>Rated to 1.5 A per contact, this system accepts .062” (1.60 mm) thick cards and features standard alignment pins</w:t>
      </w:r>
      <w:r w:rsidR="00922DC4">
        <w:rPr>
          <w:color w:val="000000" w:themeColor="text1"/>
        </w:rPr>
        <w:t xml:space="preserve"> and </w:t>
      </w:r>
      <w:r>
        <w:rPr>
          <w:color w:val="000000" w:themeColor="text1"/>
        </w:rPr>
        <w:t>card polarization</w:t>
      </w:r>
      <w:r w:rsidR="00922DC4">
        <w:rPr>
          <w:color w:val="000000" w:themeColor="text1"/>
        </w:rPr>
        <w:t>. Choice of through-hole or surface mount rugged weld tabs are available for a secure connection to the board.</w:t>
      </w:r>
    </w:p>
    <w:p w14:paraId="344FAE35" w14:textId="77777777" w:rsidR="00677815" w:rsidRDefault="00677815" w:rsidP="00677815"/>
    <w:p w14:paraId="6FDAF687" w14:textId="38A53482" w:rsidR="00677815" w:rsidRPr="009721F6" w:rsidRDefault="00677815" w:rsidP="00677815">
      <w:r>
        <w:t xml:space="preserve">For more information, please visit </w:t>
      </w:r>
      <w:hyperlink r:id="rId5" w:history="1">
        <w:r w:rsidR="00922DC4" w:rsidRPr="00922DC4">
          <w:rPr>
            <w:rStyle w:val="Hyperlink"/>
          </w:rPr>
          <w:t>Samtec’s Micro Edge Card Systems webpage.</w:t>
        </w:r>
      </w:hyperlink>
    </w:p>
    <w:p w14:paraId="3E3079A0" w14:textId="77777777" w:rsidR="00677815" w:rsidRDefault="00677815" w:rsidP="00677815">
      <w:pPr>
        <w:rPr>
          <w:sz w:val="22"/>
          <w:szCs w:val="22"/>
        </w:rPr>
      </w:pPr>
    </w:p>
    <w:p w14:paraId="64B6CE35" w14:textId="77777777" w:rsidR="00677815" w:rsidRDefault="00677815" w:rsidP="00677815">
      <w:pPr>
        <w:rPr>
          <w:sz w:val="22"/>
          <w:szCs w:val="22"/>
        </w:rPr>
      </w:pPr>
    </w:p>
    <w:p w14:paraId="5411B459" w14:textId="77777777" w:rsidR="00677815" w:rsidRPr="00DD1BEC" w:rsidRDefault="00677815" w:rsidP="00677815">
      <w:pPr>
        <w:rPr>
          <w:sz w:val="20"/>
          <w:szCs w:val="20"/>
        </w:rPr>
      </w:pPr>
      <w:r w:rsidRPr="00DD1BEC">
        <w:rPr>
          <w:sz w:val="20"/>
          <w:szCs w:val="20"/>
        </w:rPr>
        <w:lastRenderedPageBreak/>
        <w:t>PCI-SIG</w:t>
      </w:r>
      <w:r w:rsidRPr="00306ED4">
        <w:rPr>
          <w:sz w:val="20"/>
          <w:szCs w:val="20"/>
          <w:vertAlign w:val="superscript"/>
        </w:rPr>
        <w:t>®</w:t>
      </w:r>
      <w:r w:rsidRPr="00DD1BEC">
        <w:rPr>
          <w:sz w:val="20"/>
          <w:szCs w:val="20"/>
        </w:rPr>
        <w:t>, PCI Express</w:t>
      </w:r>
      <w:r w:rsidRPr="00306ED4">
        <w:rPr>
          <w:sz w:val="20"/>
          <w:szCs w:val="20"/>
          <w:vertAlign w:val="superscript"/>
        </w:rPr>
        <w:t>®</w:t>
      </w:r>
      <w:r w:rsidRPr="00DD1BEC">
        <w:rPr>
          <w:sz w:val="20"/>
          <w:szCs w:val="20"/>
        </w:rPr>
        <w:t xml:space="preserve"> and the PCIe</w:t>
      </w:r>
      <w:r w:rsidRPr="00306ED4">
        <w:rPr>
          <w:sz w:val="20"/>
          <w:szCs w:val="20"/>
          <w:vertAlign w:val="superscript"/>
        </w:rPr>
        <w:t>®</w:t>
      </w:r>
      <w:r w:rsidRPr="00DD1BEC">
        <w:rPr>
          <w:sz w:val="20"/>
          <w:szCs w:val="20"/>
        </w:rPr>
        <w:t xml:space="preserve"> design marks are registered trademarks and/or service marks of PCI-SIG.</w:t>
      </w:r>
    </w:p>
    <w:p w14:paraId="4640A627" w14:textId="77777777" w:rsidR="00677815" w:rsidRPr="00DD1BEC" w:rsidRDefault="00677815" w:rsidP="00677815">
      <w:pPr>
        <w:rPr>
          <w:sz w:val="22"/>
          <w:szCs w:val="22"/>
        </w:rPr>
      </w:pPr>
    </w:p>
    <w:p w14:paraId="39330E9E" w14:textId="77777777" w:rsidR="00677815" w:rsidRPr="00365A30" w:rsidRDefault="00677815" w:rsidP="00677815">
      <w:pPr>
        <w:spacing w:before="100" w:beforeAutospacing="1" w:after="100" w:afterAutospacing="1"/>
        <w:outlineLvl w:val="0"/>
        <w:rPr>
          <w:b/>
        </w:rPr>
      </w:pPr>
      <w:r w:rsidRPr="00365A30">
        <w:rPr>
          <w:b/>
        </w:rPr>
        <w:t xml:space="preserve">About Samtec, Inc. </w:t>
      </w:r>
    </w:p>
    <w:p w14:paraId="76C4A52D" w14:textId="50D6D0D2" w:rsidR="00677815" w:rsidRPr="00684CCE" w:rsidRDefault="00677815" w:rsidP="00677815">
      <w:pPr>
        <w:spacing w:before="100" w:beforeAutospacing="1" w:after="100" w:afterAutospacing="1"/>
        <w:rPr>
          <w:rFonts w:cs="Arial"/>
          <w:shd w:val="clear" w:color="auto" w:fill="FFFFFF"/>
        </w:rPr>
      </w:pPr>
      <w:r w:rsidRPr="00C34447">
        <w:rPr>
          <w:rFonts w:cs="Arial"/>
        </w:rPr>
        <w:t>Founded in 1976, Samtec is a privately held, $</w:t>
      </w:r>
      <w:r w:rsidR="00FB5F15" w:rsidRPr="00C34447">
        <w:rPr>
          <w:rFonts w:cs="Arial"/>
        </w:rPr>
        <w:t>713</w:t>
      </w:r>
      <w:r w:rsidR="00C34447" w:rsidRPr="00C34447">
        <w:rPr>
          <w:rFonts w:cs="Arial"/>
        </w:rPr>
        <w:t xml:space="preserve"> million (USD)</w:t>
      </w:r>
      <w:r w:rsidRPr="00C34447">
        <w:rPr>
          <w:rFonts w:cs="Arial"/>
        </w:rPr>
        <w:t xml:space="preserve"> global manufacturer of a broad line of electronic interconnect solutions, including IC-to-Board and IC Packaging, High-Speed Board-to-Board, High-Speed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w:t>
      </w:r>
      <w:r w:rsidR="00FB5F15" w:rsidRPr="00C34447">
        <w:rPr>
          <w:rFonts w:cs="Arial"/>
        </w:rPr>
        <w:t>24</w:t>
      </w:r>
      <w:r w:rsidRPr="00C34447">
        <w:rPr>
          <w:rFonts w:cs="Arial"/>
        </w:rPr>
        <w:t xml:space="preserve"> different countries, Samtec’s global presence enables its unmatched customer service. For more information, please visit</w:t>
      </w:r>
      <w:r w:rsidRPr="00C34447">
        <w:rPr>
          <w:rStyle w:val="apple-converted-space"/>
          <w:rFonts w:cs="Arial"/>
        </w:rPr>
        <w:t> </w:t>
      </w:r>
      <w:hyperlink r:id="rId6" w:history="1">
        <w:r w:rsidRPr="00C34447">
          <w:rPr>
            <w:rStyle w:val="Hyperlink"/>
            <w:rFonts w:cs="Arial"/>
          </w:rPr>
          <w:t>http://www.samtec.com</w:t>
        </w:r>
      </w:hyperlink>
      <w:r w:rsidRPr="00C34447">
        <w:rPr>
          <w:rFonts w:cs="Arial"/>
          <w:shd w:val="clear" w:color="auto" w:fill="FFFFFF"/>
        </w:rPr>
        <w:t>.</w:t>
      </w:r>
      <w:r w:rsidRPr="00365A30">
        <w:rPr>
          <w:rFonts w:cs="Arial"/>
          <w:shd w:val="clear" w:color="auto" w:fill="FFFFFF"/>
        </w:rPr>
        <w:t xml:space="preserve"> </w:t>
      </w:r>
    </w:p>
    <w:p w14:paraId="7101B11F" w14:textId="77777777" w:rsidR="00677815" w:rsidRPr="00365A30" w:rsidRDefault="00677815" w:rsidP="00677815">
      <w:pPr>
        <w:outlineLvl w:val="0"/>
        <w:rPr>
          <w:b/>
        </w:rPr>
      </w:pPr>
      <w:r>
        <w:rPr>
          <w:b/>
        </w:rPr>
        <w:t>Samtec, Inc.</w:t>
      </w:r>
    </w:p>
    <w:p w14:paraId="68F4E32D" w14:textId="77777777" w:rsidR="00677815" w:rsidRPr="00365A30" w:rsidRDefault="00677815" w:rsidP="00677815">
      <w:pPr>
        <w:outlineLvl w:val="0"/>
        <w:rPr>
          <w:b/>
        </w:rPr>
      </w:pPr>
      <w:r w:rsidRPr="00365A30">
        <w:rPr>
          <w:b/>
        </w:rPr>
        <w:t>P.O. Box 1147</w:t>
      </w:r>
    </w:p>
    <w:p w14:paraId="15BC2B5D" w14:textId="77777777" w:rsidR="00677815" w:rsidRPr="00365A30" w:rsidRDefault="00677815" w:rsidP="00677815">
      <w:pPr>
        <w:outlineLvl w:val="0"/>
        <w:rPr>
          <w:b/>
        </w:rPr>
      </w:pPr>
      <w:r w:rsidRPr="00365A30">
        <w:rPr>
          <w:b/>
        </w:rPr>
        <w:t xml:space="preserve">New Albany, IN 47151-1147 </w:t>
      </w:r>
    </w:p>
    <w:p w14:paraId="6ED8457B" w14:textId="77777777" w:rsidR="00677815" w:rsidRPr="00365A30" w:rsidRDefault="00677815" w:rsidP="00677815">
      <w:pPr>
        <w:outlineLvl w:val="0"/>
        <w:rPr>
          <w:b/>
        </w:rPr>
      </w:pPr>
      <w:r w:rsidRPr="00365A30">
        <w:rPr>
          <w:b/>
        </w:rPr>
        <w:t xml:space="preserve">USA </w:t>
      </w:r>
    </w:p>
    <w:p w14:paraId="79EE7073" w14:textId="77777777" w:rsidR="00677815" w:rsidRPr="00365A30" w:rsidRDefault="00677815" w:rsidP="00677815">
      <w:pPr>
        <w:outlineLvl w:val="0"/>
        <w:rPr>
          <w:b/>
        </w:rPr>
      </w:pPr>
      <w:r w:rsidRPr="00365A30">
        <w:rPr>
          <w:b/>
        </w:rPr>
        <w:t>Phone: 1-800-SAMTEC-9 (800-726-8329)</w:t>
      </w:r>
    </w:p>
    <w:p w14:paraId="4B5CD3DA" w14:textId="77777777" w:rsidR="00677815" w:rsidRDefault="00F05428" w:rsidP="00677815">
      <w:pPr>
        <w:rPr>
          <w:rStyle w:val="Hyperlink"/>
        </w:rPr>
      </w:pPr>
      <w:hyperlink r:id="rId7" w:history="1">
        <w:r w:rsidR="00677815" w:rsidRPr="00323A7C">
          <w:rPr>
            <w:rStyle w:val="Hyperlink"/>
          </w:rPr>
          <w:t>www.samtec.com</w:t>
        </w:r>
      </w:hyperlink>
    </w:p>
    <w:p w14:paraId="43383793" w14:textId="77777777" w:rsidR="00677815" w:rsidRDefault="00677815" w:rsidP="00677815">
      <w:pPr>
        <w:rPr>
          <w:rStyle w:val="Hyperlink"/>
        </w:rPr>
      </w:pPr>
    </w:p>
    <w:p w14:paraId="5EB8D306" w14:textId="77777777" w:rsidR="00677815" w:rsidRDefault="00677815" w:rsidP="00677815">
      <w:pPr>
        <w:rPr>
          <w:b/>
        </w:rPr>
      </w:pPr>
    </w:p>
    <w:p w14:paraId="73847819" w14:textId="77777777" w:rsidR="00677815" w:rsidRDefault="00677815" w:rsidP="00677815">
      <w:pPr>
        <w:rPr>
          <w:b/>
        </w:rPr>
      </w:pPr>
    </w:p>
    <w:p w14:paraId="3C005F01" w14:textId="77777777" w:rsidR="00677815" w:rsidRDefault="00677815" w:rsidP="00677815"/>
    <w:p w14:paraId="75497005" w14:textId="77777777" w:rsidR="00611BF2" w:rsidRDefault="00F05428"/>
    <w:sectPr w:rsidR="00611BF2"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E0BD36-1AD5-45C1-BFA3-3DD0BA931891}"/>
    <w:docVar w:name="dgnword-eventsink" w:val="457625072"/>
  </w:docVars>
  <w:rsids>
    <w:rsidRoot w:val="00677815"/>
    <w:rsid w:val="00037240"/>
    <w:rsid w:val="00176E99"/>
    <w:rsid w:val="001F78DE"/>
    <w:rsid w:val="00203195"/>
    <w:rsid w:val="00271CFE"/>
    <w:rsid w:val="002D2DC8"/>
    <w:rsid w:val="004661F5"/>
    <w:rsid w:val="00537C75"/>
    <w:rsid w:val="00595485"/>
    <w:rsid w:val="00677815"/>
    <w:rsid w:val="00842269"/>
    <w:rsid w:val="008C6A3A"/>
    <w:rsid w:val="008D310C"/>
    <w:rsid w:val="00922DC4"/>
    <w:rsid w:val="009965C4"/>
    <w:rsid w:val="009A5AF3"/>
    <w:rsid w:val="009B540C"/>
    <w:rsid w:val="00A021EC"/>
    <w:rsid w:val="00A072C5"/>
    <w:rsid w:val="00A134B7"/>
    <w:rsid w:val="00B769FA"/>
    <w:rsid w:val="00BA6404"/>
    <w:rsid w:val="00BB3403"/>
    <w:rsid w:val="00BC57DF"/>
    <w:rsid w:val="00C34447"/>
    <w:rsid w:val="00CB5798"/>
    <w:rsid w:val="00CD0039"/>
    <w:rsid w:val="00E33DC2"/>
    <w:rsid w:val="00E451C5"/>
    <w:rsid w:val="00F05428"/>
    <w:rsid w:val="00F811F1"/>
    <w:rsid w:val="00F917B9"/>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edge-card/high-speed/micro-edge-card" TargetMode="External"/><Relationship Id="rId4" Type="http://schemas.openxmlformats.org/officeDocument/2006/relationships/hyperlink" Target="mailto:terry.emerson@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Steven Priessman</cp:lastModifiedBy>
  <cp:revision>12</cp:revision>
  <dcterms:created xsi:type="dcterms:W3CDTF">2018-01-04T19:25:00Z</dcterms:created>
  <dcterms:modified xsi:type="dcterms:W3CDTF">2018-06-06T15:49:00Z</dcterms:modified>
</cp:coreProperties>
</file>