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77777777" w:rsidR="004F4D91" w:rsidRDefault="004F4D91" w:rsidP="004F4D91">
      <w:pPr>
        <w:widowControl w:val="0"/>
        <w:autoSpaceDE w:val="0"/>
        <w:autoSpaceDN w:val="0"/>
        <w:adjustRightInd w:val="0"/>
        <w:rPr>
          <w:rFonts w:cs="Times"/>
          <w:b/>
          <w:bCs/>
        </w:rPr>
      </w:pPr>
      <w:r w:rsidRPr="00D76AA4">
        <w:rPr>
          <w:rFonts w:cs="Times"/>
          <w:b/>
          <w:bCs/>
        </w:rPr>
        <w:t>FOR IMMEDIATE RELEASE</w:t>
      </w:r>
      <w:r w:rsidRPr="00D76AA4">
        <w:rPr>
          <w:rFonts w:cs="Times"/>
          <w:b/>
          <w:bCs/>
        </w:rPr>
        <w:tab/>
      </w:r>
      <w:r>
        <w:rPr>
          <w:rFonts w:cs="Times"/>
          <w:b/>
          <w:bCs/>
        </w:rPr>
        <w:tab/>
      </w:r>
      <w:r>
        <w:rPr>
          <w:rFonts w:cs="Times"/>
          <w:b/>
          <w:bCs/>
        </w:rPr>
        <w:tab/>
        <w:t>CONTACT</w:t>
      </w:r>
    </w:p>
    <w:p w14:paraId="6612E27D" w14:textId="3AAC11F1" w:rsidR="004F4D91" w:rsidRPr="00BC1573" w:rsidRDefault="003C3E9F" w:rsidP="004F4D91">
      <w:pPr>
        <w:widowControl w:val="0"/>
        <w:autoSpaceDE w:val="0"/>
        <w:autoSpaceDN w:val="0"/>
        <w:adjustRightInd w:val="0"/>
        <w:ind w:left="4320" w:firstLine="720"/>
        <w:rPr>
          <w:rFonts w:cs="Times New Roman"/>
          <w:color w:val="FF0000"/>
        </w:rPr>
      </w:pPr>
      <w:r>
        <w:rPr>
          <w:rFonts w:cs="Times"/>
        </w:rPr>
        <w:t>David Givens</w:t>
      </w:r>
    </w:p>
    <w:p w14:paraId="7D87CAF8" w14:textId="5E9B138D" w:rsidR="004F4D91" w:rsidRPr="003C3E9F" w:rsidRDefault="004F4D91" w:rsidP="004F4D91">
      <w:pPr>
        <w:widowControl w:val="0"/>
        <w:autoSpaceDE w:val="0"/>
        <w:autoSpaceDN w:val="0"/>
        <w:adjustRightInd w:val="0"/>
        <w:ind w:left="3600" w:firstLine="720"/>
        <w:rPr>
          <w:rFonts w:cs="Times New Roman"/>
          <w:color w:val="FF0000"/>
        </w:rPr>
      </w:pPr>
      <w:r w:rsidRPr="00BC1573">
        <w:rPr>
          <w:rFonts w:cs="Times"/>
          <w:color w:val="FF0000"/>
        </w:rPr>
        <w:tab/>
      </w:r>
      <w:hyperlink r:id="rId8" w:history="1">
        <w:r w:rsidR="003C3E9F" w:rsidRPr="003D09F9">
          <w:rPr>
            <w:rStyle w:val="Hyperlink"/>
            <w:rFonts w:cs="Times"/>
          </w:rPr>
          <w:t>david.givens@samtec.com</w:t>
        </w:r>
      </w:hyperlink>
    </w:p>
    <w:p w14:paraId="5D828C12" w14:textId="60330544" w:rsidR="004F4D91" w:rsidRPr="003C3E9F" w:rsidRDefault="004F4D91" w:rsidP="004F4D91">
      <w:pPr>
        <w:widowControl w:val="0"/>
        <w:autoSpaceDE w:val="0"/>
        <w:autoSpaceDN w:val="0"/>
        <w:adjustRightInd w:val="0"/>
        <w:ind w:left="3600" w:firstLine="720"/>
        <w:rPr>
          <w:rFonts w:cs="Times"/>
          <w:lang w:val="es-CO"/>
        </w:rPr>
      </w:pPr>
      <w:r w:rsidRPr="003C3E9F">
        <w:rPr>
          <w:rFonts w:cs="Times"/>
          <w:color w:val="FF0000"/>
        </w:rPr>
        <w:tab/>
      </w:r>
      <w:r w:rsidR="003C3E9F">
        <w:rPr>
          <w:rFonts w:cs="Times"/>
          <w:lang w:val="es-CO"/>
        </w:rPr>
        <w:t>717-818-5759</w:t>
      </w:r>
    </w:p>
    <w:p w14:paraId="399D6405" w14:textId="77777777" w:rsidR="004F4D91" w:rsidRPr="003C3E9F" w:rsidRDefault="004F4D91" w:rsidP="00722338">
      <w:pPr>
        <w:rPr>
          <w:b/>
          <w:lang w:val="es-CO"/>
        </w:rPr>
      </w:pPr>
    </w:p>
    <w:p w14:paraId="4574FAC2" w14:textId="71ADDA28" w:rsidR="00722338" w:rsidRPr="003C3E9F" w:rsidRDefault="00722338" w:rsidP="00927277">
      <w:pPr>
        <w:rPr>
          <w:b/>
          <w:lang w:val="es-CO"/>
        </w:rPr>
      </w:pPr>
      <w:r w:rsidRPr="003C3E9F">
        <w:rPr>
          <w:b/>
          <w:lang w:val="es-CO"/>
        </w:rPr>
        <w:t>[SAMTEC LOGO]</w:t>
      </w:r>
      <w:r w:rsidR="00047600" w:rsidRPr="003C3E9F">
        <w:rPr>
          <w:b/>
          <w:lang w:val="es-CO"/>
        </w:rPr>
        <w:tab/>
      </w:r>
      <w:r w:rsidR="00047600" w:rsidRPr="003C3E9F">
        <w:rPr>
          <w:b/>
          <w:lang w:val="es-CO"/>
        </w:rPr>
        <w:tab/>
      </w:r>
      <w:r w:rsidR="00047600" w:rsidRPr="003C3E9F">
        <w:rPr>
          <w:b/>
          <w:lang w:val="es-CO"/>
        </w:rPr>
        <w:tab/>
      </w:r>
      <w:r w:rsidR="00047600" w:rsidRPr="003C3E9F">
        <w:rPr>
          <w:b/>
          <w:lang w:val="es-CO"/>
        </w:rPr>
        <w:tab/>
      </w:r>
      <w:r w:rsidR="00047600" w:rsidRPr="003C3E9F">
        <w:rPr>
          <w:b/>
          <w:lang w:val="es-CO"/>
        </w:rPr>
        <w:tab/>
      </w:r>
      <w:r w:rsidR="0062759F">
        <w:rPr>
          <w:b/>
          <w:lang w:val="es-CO"/>
        </w:rPr>
        <w:t>August</w:t>
      </w:r>
      <w:r w:rsidR="00BF659A" w:rsidRPr="003C3E9F">
        <w:rPr>
          <w:b/>
          <w:lang w:val="es-CO"/>
        </w:rPr>
        <w:t xml:space="preserve"> </w:t>
      </w:r>
      <w:r w:rsidR="004D7D2A" w:rsidRPr="003C3E9F">
        <w:rPr>
          <w:b/>
          <w:lang w:val="es-CO"/>
        </w:rPr>
        <w:t>2018</w:t>
      </w:r>
    </w:p>
    <w:p w14:paraId="33C4C655" w14:textId="77777777" w:rsidR="00722338" w:rsidRPr="003C3E9F" w:rsidRDefault="00722338" w:rsidP="002D3D34">
      <w:pPr>
        <w:rPr>
          <w:lang w:val="es-CO"/>
        </w:rPr>
      </w:pPr>
    </w:p>
    <w:p w14:paraId="3D0D7E90" w14:textId="15F6B1B1" w:rsidR="00F123D0" w:rsidRPr="00FF3709" w:rsidRDefault="00F123D0" w:rsidP="00F123D0">
      <w:pPr>
        <w:jc w:val="center"/>
        <w:rPr>
          <w:rFonts w:cs="Arial"/>
          <w:b/>
          <w:shd w:val="clear" w:color="auto" w:fill="FFFFFF"/>
        </w:rPr>
      </w:pPr>
      <w:r w:rsidRPr="00FF3709">
        <w:rPr>
          <w:b/>
        </w:rPr>
        <w:t xml:space="preserve">Samtec </w:t>
      </w:r>
      <w:r w:rsidR="003C3E9F">
        <w:rPr>
          <w:b/>
        </w:rPr>
        <w:t xml:space="preserve">Announces </w:t>
      </w:r>
      <w:r w:rsidR="00BF659A">
        <w:rPr>
          <w:b/>
        </w:rPr>
        <w:t xml:space="preserve">Completion </w:t>
      </w:r>
      <w:r w:rsidR="003C3E9F">
        <w:rPr>
          <w:b/>
        </w:rPr>
        <w:t xml:space="preserve">of new VITA </w:t>
      </w:r>
      <w:r w:rsidR="00BF659A">
        <w:rPr>
          <w:b/>
        </w:rPr>
        <w:t>57.4</w:t>
      </w:r>
      <w:r w:rsidR="003C3E9F">
        <w:rPr>
          <w:b/>
        </w:rPr>
        <w:t xml:space="preserve"> </w:t>
      </w:r>
      <w:r w:rsidR="00BF659A">
        <w:rPr>
          <w:b/>
        </w:rPr>
        <w:t>FMC+</w:t>
      </w:r>
      <w:r w:rsidR="003C3E9F">
        <w:rPr>
          <w:b/>
        </w:rPr>
        <w:t xml:space="preserve"> </w:t>
      </w:r>
      <w:r w:rsidR="00BF659A">
        <w:rPr>
          <w:b/>
        </w:rPr>
        <w:t>Standard</w:t>
      </w:r>
      <w:bookmarkStart w:id="0" w:name="_GoBack"/>
      <w:bookmarkEnd w:id="0"/>
    </w:p>
    <w:p w14:paraId="49BD2637" w14:textId="77777777" w:rsidR="00F123D0" w:rsidRPr="00FF3709" w:rsidRDefault="00F123D0" w:rsidP="00F123D0">
      <w:pPr>
        <w:jc w:val="center"/>
        <w:rPr>
          <w:rFonts w:cs="Arial"/>
          <w:b/>
          <w:shd w:val="clear" w:color="auto" w:fill="FFFFFF"/>
        </w:rPr>
      </w:pPr>
    </w:p>
    <w:p w14:paraId="786FE5E4" w14:textId="51C5E2E2" w:rsidR="00F123D0" w:rsidRPr="00FF3709" w:rsidRDefault="003C3E9F" w:rsidP="00F123D0">
      <w:pPr>
        <w:jc w:val="center"/>
      </w:pPr>
      <w:r>
        <w:t>Proven SEARAY</w:t>
      </w:r>
      <w:r w:rsidR="00003B65">
        <w:t>™</w:t>
      </w:r>
      <w:r>
        <w:t xml:space="preserve"> Connectors Provide Reliable SI Performance in Rugged Environments</w:t>
      </w:r>
    </w:p>
    <w:p w14:paraId="77D35AD4" w14:textId="77777777" w:rsidR="00F123D0" w:rsidRPr="00F54843" w:rsidRDefault="00F123D0" w:rsidP="00F123D0">
      <w:pPr>
        <w:rPr>
          <w:b/>
        </w:rPr>
      </w:pPr>
    </w:p>
    <w:p w14:paraId="6E62ED1E" w14:textId="64456FBD" w:rsidR="00F123D0" w:rsidRPr="00950642" w:rsidRDefault="00F123D0" w:rsidP="00F123D0">
      <w:pPr>
        <w:rPr>
          <w:rFonts w:cs="Arial"/>
          <w:shd w:val="clear" w:color="auto" w:fill="FFFFFF"/>
        </w:rPr>
      </w:pPr>
      <w:r w:rsidRPr="00452031">
        <w:rPr>
          <w:b/>
          <w:color w:val="000000" w:themeColor="text1"/>
        </w:rPr>
        <w:t>New Albany, IN:</w:t>
      </w:r>
      <w:r w:rsidRPr="00452031">
        <w:rPr>
          <w:color w:val="000000" w:themeColor="text1"/>
        </w:rPr>
        <w:t xml:space="preserve"> </w:t>
      </w:r>
      <w:r w:rsidR="00950642">
        <w:rPr>
          <w:color w:val="000000" w:themeColor="text1"/>
        </w:rPr>
        <w:t xml:space="preserve">As an ANSI/VITA member, </w:t>
      </w:r>
      <w:r w:rsidRPr="00FF3709">
        <w:rPr>
          <w:color w:val="000000" w:themeColor="text1"/>
        </w:rPr>
        <w:t>Samtec, a privately held $</w:t>
      </w:r>
      <w:r w:rsidR="00950642">
        <w:rPr>
          <w:color w:val="000000" w:themeColor="text1"/>
        </w:rPr>
        <w:t>713</w:t>
      </w:r>
      <w:r w:rsidRPr="00FF3709">
        <w:rPr>
          <w:color w:val="000000" w:themeColor="text1"/>
        </w:rPr>
        <w:t xml:space="preserve">MM global manufacturer of a broad line of electronic interconnect solutions, proudly </w:t>
      </w:r>
      <w:r w:rsidR="00950642">
        <w:rPr>
          <w:color w:val="000000" w:themeColor="text1"/>
        </w:rPr>
        <w:t xml:space="preserve">supports </w:t>
      </w:r>
      <w:r w:rsidRPr="00FF3709">
        <w:rPr>
          <w:color w:val="000000" w:themeColor="text1"/>
        </w:rPr>
        <w:t xml:space="preserve">the release of the new </w:t>
      </w:r>
      <w:r w:rsidRPr="00F123D0">
        <w:rPr>
          <w:color w:val="000000" w:themeColor="text1"/>
        </w:rPr>
        <w:t xml:space="preserve">ANSI/VITA </w:t>
      </w:r>
      <w:r w:rsidR="00BF659A">
        <w:rPr>
          <w:color w:val="000000" w:themeColor="text1"/>
        </w:rPr>
        <w:t>57.4</w:t>
      </w:r>
      <w:r w:rsidRPr="00F123D0">
        <w:rPr>
          <w:color w:val="000000" w:themeColor="text1"/>
        </w:rPr>
        <w:t>-201</w:t>
      </w:r>
      <w:r w:rsidR="00BF659A">
        <w:rPr>
          <w:color w:val="000000" w:themeColor="text1"/>
        </w:rPr>
        <w:t>8</w:t>
      </w:r>
      <w:r w:rsidRPr="00F123D0">
        <w:rPr>
          <w:color w:val="000000" w:themeColor="text1"/>
        </w:rPr>
        <w:t xml:space="preserve"> </w:t>
      </w:r>
      <w:r w:rsidR="00BF659A">
        <w:rPr>
          <w:color w:val="000000" w:themeColor="text1"/>
        </w:rPr>
        <w:t>FPGA Mezzanine Card Plus</w:t>
      </w:r>
      <w:r w:rsidRPr="00F123D0">
        <w:rPr>
          <w:color w:val="000000" w:themeColor="text1"/>
        </w:rPr>
        <w:t xml:space="preserve"> Standard.</w:t>
      </w:r>
      <w:r>
        <w:rPr>
          <w:color w:val="000000" w:themeColor="text1"/>
        </w:rPr>
        <w:t xml:space="preserve"> </w:t>
      </w:r>
      <w:r w:rsidRPr="00F123D0">
        <w:rPr>
          <w:color w:val="000000" w:themeColor="text1"/>
        </w:rPr>
        <w:t xml:space="preserve">VITA </w:t>
      </w:r>
      <w:r w:rsidR="00BF659A">
        <w:rPr>
          <w:color w:val="000000" w:themeColor="text1"/>
        </w:rPr>
        <w:t>5</w:t>
      </w:r>
      <w:r w:rsidRPr="00F123D0">
        <w:rPr>
          <w:color w:val="000000" w:themeColor="text1"/>
        </w:rPr>
        <w:t>7</w:t>
      </w:r>
      <w:r w:rsidR="00BF659A">
        <w:rPr>
          <w:color w:val="000000" w:themeColor="text1"/>
        </w:rPr>
        <w:t>.</w:t>
      </w:r>
      <w:r w:rsidRPr="00F123D0">
        <w:rPr>
          <w:color w:val="000000" w:themeColor="text1"/>
        </w:rPr>
        <w:t xml:space="preserve">4, also referred to as </w:t>
      </w:r>
      <w:r w:rsidR="00BF659A">
        <w:rPr>
          <w:color w:val="000000" w:themeColor="text1"/>
        </w:rPr>
        <w:t>FMC+</w:t>
      </w:r>
      <w:r w:rsidRPr="00F123D0">
        <w:rPr>
          <w:color w:val="000000" w:themeColor="text1"/>
        </w:rPr>
        <w:t xml:space="preserve">, </w:t>
      </w:r>
      <w:r w:rsidR="00BF659A">
        <w:rPr>
          <w:color w:val="000000" w:themeColor="text1"/>
        </w:rPr>
        <w:t>expands upon the I/O capabilities defined in ANSI/VITA 57.1 FMC by adding two new connectors that enable higher data rates</w:t>
      </w:r>
      <w:r w:rsidRPr="00F123D0">
        <w:rPr>
          <w:color w:val="000000" w:themeColor="text1"/>
        </w:rPr>
        <w:t xml:space="preserve">. </w:t>
      </w:r>
    </w:p>
    <w:p w14:paraId="642F7B54" w14:textId="77777777" w:rsidR="00F123D0" w:rsidRPr="00F123D0" w:rsidRDefault="00F123D0" w:rsidP="00F123D0">
      <w:pPr>
        <w:rPr>
          <w:color w:val="000000" w:themeColor="text1"/>
        </w:rPr>
      </w:pPr>
      <w:r w:rsidRPr="00F123D0">
        <w:rPr>
          <w:color w:val="000000" w:themeColor="text1"/>
        </w:rPr>
        <w:t xml:space="preserve"> </w:t>
      </w:r>
    </w:p>
    <w:p w14:paraId="0C9B20DB" w14:textId="492C2730" w:rsidR="00F123D0" w:rsidRPr="00F123D0" w:rsidRDefault="00BF659A" w:rsidP="00F123D0">
      <w:pPr>
        <w:rPr>
          <w:color w:val="000000" w:themeColor="text1"/>
        </w:rPr>
      </w:pPr>
      <w:r>
        <w:rPr>
          <w:color w:val="000000" w:themeColor="text1"/>
        </w:rPr>
        <w:t>FMC+</w:t>
      </w:r>
      <w:r w:rsidR="00F123D0" w:rsidRPr="00F123D0">
        <w:rPr>
          <w:color w:val="000000" w:themeColor="text1"/>
        </w:rPr>
        <w:t xml:space="preserve"> </w:t>
      </w:r>
      <w:r>
        <w:rPr>
          <w:color w:val="000000" w:themeColor="text1"/>
        </w:rPr>
        <w:t>modules</w:t>
      </w:r>
      <w:r w:rsidR="00F123D0" w:rsidRPr="00F123D0">
        <w:rPr>
          <w:color w:val="000000" w:themeColor="text1"/>
        </w:rPr>
        <w:t xml:space="preserve"> provide </w:t>
      </w:r>
      <w:r>
        <w:rPr>
          <w:color w:val="000000" w:themeColor="text1"/>
        </w:rPr>
        <w:t xml:space="preserve">a standardized </w:t>
      </w:r>
      <w:r w:rsidR="00BD7B84">
        <w:rPr>
          <w:color w:val="000000" w:themeColor="text1"/>
        </w:rPr>
        <w:t xml:space="preserve">mezzanine card often employed in FPGA development solutions and by COTS manufacturers.  Due to features such as their small form factor and user defined pins, FMC+ provides attractive features to the end user while maintaining modularity.  In addition to providing backwards compatibility with FMC mezzanine cards, FMC+ also extends computing performance and bandwidth, all fitting within the same form factor as FMC.  </w:t>
      </w:r>
    </w:p>
    <w:p w14:paraId="36483525" w14:textId="77777777" w:rsidR="00F123D0" w:rsidRPr="00F123D0" w:rsidRDefault="00F123D0" w:rsidP="00F123D0">
      <w:pPr>
        <w:rPr>
          <w:color w:val="000000" w:themeColor="text1"/>
        </w:rPr>
      </w:pPr>
      <w:r w:rsidRPr="00F123D0">
        <w:rPr>
          <w:color w:val="000000" w:themeColor="text1"/>
        </w:rPr>
        <w:t xml:space="preserve"> </w:t>
      </w:r>
    </w:p>
    <w:p w14:paraId="0B2BA024" w14:textId="2D780498" w:rsidR="00F123D0" w:rsidRPr="00F123D0" w:rsidRDefault="00F123D0" w:rsidP="00F123D0">
      <w:pPr>
        <w:rPr>
          <w:color w:val="000000" w:themeColor="text1"/>
        </w:rPr>
      </w:pPr>
      <w:r w:rsidRPr="00F123D0">
        <w:rPr>
          <w:color w:val="000000" w:themeColor="text1"/>
        </w:rPr>
        <w:t>Samtec’s SEARAY™</w:t>
      </w:r>
      <w:r w:rsidR="00125106">
        <w:rPr>
          <w:color w:val="000000" w:themeColor="text1"/>
        </w:rPr>
        <w:t xml:space="preserve"> </w:t>
      </w:r>
      <w:r w:rsidR="00BD7B84">
        <w:rPr>
          <w:color w:val="000000" w:themeColor="text1"/>
        </w:rPr>
        <w:t>vertical</w:t>
      </w:r>
      <w:r w:rsidRPr="00F123D0">
        <w:rPr>
          <w:color w:val="000000" w:themeColor="text1"/>
        </w:rPr>
        <w:t xml:space="preserve"> connectors are featured in the VITA </w:t>
      </w:r>
      <w:r w:rsidR="00BD7B84">
        <w:rPr>
          <w:color w:val="000000" w:themeColor="text1"/>
        </w:rPr>
        <w:t>57.4</w:t>
      </w:r>
      <w:r w:rsidRPr="00F123D0">
        <w:rPr>
          <w:color w:val="000000" w:themeColor="text1"/>
        </w:rPr>
        <w:t xml:space="preserve"> standard, which specifies </w:t>
      </w:r>
      <w:r w:rsidR="00BD7B84">
        <w:rPr>
          <w:color w:val="000000" w:themeColor="text1"/>
        </w:rPr>
        <w:t>8.5</w:t>
      </w:r>
      <w:r w:rsidR="00125106">
        <w:rPr>
          <w:color w:val="000000" w:themeColor="text1"/>
        </w:rPr>
        <w:t xml:space="preserve"> </w:t>
      </w:r>
      <w:r w:rsidRPr="00F123D0">
        <w:rPr>
          <w:color w:val="000000" w:themeColor="text1"/>
        </w:rPr>
        <w:t>mm and 1</w:t>
      </w:r>
      <w:r w:rsidR="00BD7B84">
        <w:rPr>
          <w:color w:val="000000" w:themeColor="text1"/>
        </w:rPr>
        <w:t>0</w:t>
      </w:r>
      <w:r w:rsidR="00125106">
        <w:rPr>
          <w:color w:val="000000" w:themeColor="text1"/>
        </w:rPr>
        <w:t xml:space="preserve"> </w:t>
      </w:r>
      <w:r w:rsidRPr="00F123D0">
        <w:rPr>
          <w:color w:val="000000" w:themeColor="text1"/>
        </w:rPr>
        <w:t xml:space="preserve">mm </w:t>
      </w:r>
      <w:r w:rsidR="00125106">
        <w:rPr>
          <w:color w:val="000000" w:themeColor="text1"/>
        </w:rPr>
        <w:t>stack height</w:t>
      </w:r>
      <w:r w:rsidR="00BD7B84">
        <w:rPr>
          <w:color w:val="000000" w:themeColor="text1"/>
        </w:rPr>
        <w:t>s</w:t>
      </w:r>
      <w:r w:rsidRPr="00F123D0">
        <w:rPr>
          <w:color w:val="000000" w:themeColor="text1"/>
        </w:rPr>
        <w:t>. SEARAY™</w:t>
      </w:r>
      <w:r w:rsidR="00125106">
        <w:rPr>
          <w:color w:val="000000" w:themeColor="text1"/>
        </w:rPr>
        <w:t xml:space="preserve"> </w:t>
      </w:r>
      <w:r w:rsidRPr="00F123D0">
        <w:rPr>
          <w:color w:val="000000" w:themeColor="text1"/>
        </w:rPr>
        <w:t>is capable of speeds up to 2</w:t>
      </w:r>
      <w:r w:rsidR="00BD7B84">
        <w:rPr>
          <w:color w:val="000000" w:themeColor="text1"/>
        </w:rPr>
        <w:t>8</w:t>
      </w:r>
      <w:r w:rsidR="00125106">
        <w:rPr>
          <w:color w:val="000000" w:themeColor="text1"/>
        </w:rPr>
        <w:t xml:space="preserve"> </w:t>
      </w:r>
      <w:r w:rsidRPr="00F123D0">
        <w:rPr>
          <w:color w:val="000000" w:themeColor="text1"/>
        </w:rPr>
        <w:t xml:space="preserve">Gbps, provides low insertion/extraction forces, </w:t>
      </w:r>
      <w:proofErr w:type="gramStart"/>
      <w:r w:rsidRPr="00F123D0">
        <w:rPr>
          <w:color w:val="000000" w:themeColor="text1"/>
        </w:rPr>
        <w:t>and also</w:t>
      </w:r>
      <w:proofErr w:type="gramEnd"/>
      <w:r w:rsidRPr="00F123D0">
        <w:rPr>
          <w:color w:val="000000" w:themeColor="text1"/>
        </w:rPr>
        <w:t xml:space="preserve"> features solder charge terminations.  </w:t>
      </w:r>
      <w:r w:rsidR="00BD7B84">
        <w:rPr>
          <w:color w:val="000000" w:themeColor="text1"/>
        </w:rPr>
        <w:t xml:space="preserve">In addition, the FMC+ standard also specifies the use of an optional extension connector (the High Serial Pin Connector extension, or </w:t>
      </w:r>
      <w:proofErr w:type="spellStart"/>
      <w:r w:rsidR="00BD7B84">
        <w:rPr>
          <w:color w:val="000000" w:themeColor="text1"/>
        </w:rPr>
        <w:t>HSPCe</w:t>
      </w:r>
      <w:proofErr w:type="spellEnd"/>
      <w:r w:rsidR="00BD7B84">
        <w:rPr>
          <w:color w:val="000000" w:themeColor="text1"/>
        </w:rPr>
        <w:t xml:space="preserve">).  Employing this extension connector increases the total pin count by 80 positions, arranged in a 4 x 20 array.  This brings data rates from 28 to 32 Gbps </w:t>
      </w:r>
      <w:r w:rsidR="001C6AB7">
        <w:rPr>
          <w:color w:val="000000" w:themeColor="text1"/>
        </w:rPr>
        <w:t xml:space="preserve">over full duplex channels.  </w:t>
      </w:r>
      <w:r w:rsidRPr="00F123D0">
        <w:rPr>
          <w:color w:val="000000" w:themeColor="text1"/>
        </w:rPr>
        <w:t>Th</w:t>
      </w:r>
      <w:r w:rsidR="001C6AB7">
        <w:rPr>
          <w:color w:val="000000" w:themeColor="text1"/>
        </w:rPr>
        <w:t>e expanded SEARAY</w:t>
      </w:r>
      <w:r w:rsidR="001C6AB7" w:rsidRPr="00F123D0">
        <w:rPr>
          <w:color w:val="000000" w:themeColor="text1"/>
        </w:rPr>
        <w:t>™</w:t>
      </w:r>
      <w:r w:rsidRPr="00F123D0">
        <w:rPr>
          <w:color w:val="000000" w:themeColor="text1"/>
        </w:rPr>
        <w:t xml:space="preserve"> connector was chosen based on its successful performance in the VITA 57.1 FMC Standard, as well as its high</w:t>
      </w:r>
      <w:r w:rsidR="00125106">
        <w:rPr>
          <w:color w:val="000000" w:themeColor="text1"/>
        </w:rPr>
        <w:t>-</w:t>
      </w:r>
      <w:r w:rsidRPr="00F123D0">
        <w:rPr>
          <w:color w:val="000000" w:themeColor="text1"/>
        </w:rPr>
        <w:t>speed capabilities and rugged design.</w:t>
      </w:r>
    </w:p>
    <w:p w14:paraId="23AB346F" w14:textId="77777777" w:rsidR="00F123D0" w:rsidRPr="00F123D0" w:rsidRDefault="00F123D0" w:rsidP="00F123D0">
      <w:pPr>
        <w:rPr>
          <w:color w:val="000000" w:themeColor="text1"/>
        </w:rPr>
      </w:pPr>
      <w:r w:rsidRPr="00F123D0">
        <w:rPr>
          <w:color w:val="000000" w:themeColor="text1"/>
        </w:rPr>
        <w:t xml:space="preserve"> </w:t>
      </w:r>
    </w:p>
    <w:p w14:paraId="5164EA7E" w14:textId="77777777" w:rsidR="00A752EE" w:rsidRDefault="00A752EE" w:rsidP="00A752EE">
      <w:r>
        <w:t xml:space="preserve">“Samtec is proud to offer the next-generation FMC+ connector solution” says David Givens, Standards Director at Samtec.  “The customized SEARAY™ has flawless reliability. It provides extensive flexibility to FPGA developers and VITA-hardware users alike, while maintaining ideal signal integrity.” </w:t>
      </w:r>
    </w:p>
    <w:p w14:paraId="6D800C64" w14:textId="18AD68C6" w:rsidR="00F123D0" w:rsidRPr="00F123D0" w:rsidRDefault="00A752EE" w:rsidP="00F123D0">
      <w:pPr>
        <w:rPr>
          <w:color w:val="000000" w:themeColor="text1"/>
        </w:rPr>
      </w:pPr>
      <w:r w:rsidRPr="00F123D0" w:rsidDel="003235D8">
        <w:rPr>
          <w:color w:val="000000" w:themeColor="text1"/>
        </w:rPr>
        <w:t xml:space="preserve"> </w:t>
      </w:r>
      <w:r w:rsidR="00F123D0" w:rsidRPr="00F123D0">
        <w:rPr>
          <w:color w:val="000000" w:themeColor="text1"/>
        </w:rPr>
        <w:t xml:space="preserve"> </w:t>
      </w:r>
    </w:p>
    <w:p w14:paraId="79ADA84D" w14:textId="5E3AC489" w:rsidR="00F123D0" w:rsidRDefault="00F123D0" w:rsidP="00F123D0">
      <w:pPr>
        <w:rPr>
          <w:color w:val="000000" w:themeColor="text1"/>
        </w:rPr>
      </w:pPr>
      <w:r>
        <w:rPr>
          <w:color w:val="000000" w:themeColor="text1"/>
        </w:rPr>
        <w:t xml:space="preserve">For more information on Samtec’s </w:t>
      </w:r>
      <w:r w:rsidR="003C3E9F">
        <w:rPr>
          <w:color w:val="000000" w:themeColor="text1"/>
        </w:rPr>
        <w:t xml:space="preserve">complete line of </w:t>
      </w:r>
      <w:r w:rsidRPr="00F123D0">
        <w:rPr>
          <w:color w:val="000000" w:themeColor="text1"/>
        </w:rPr>
        <w:t xml:space="preserve">VITA </w:t>
      </w:r>
      <w:r w:rsidR="00BF659A">
        <w:rPr>
          <w:color w:val="000000" w:themeColor="text1"/>
        </w:rPr>
        <w:t>57.4</w:t>
      </w:r>
      <w:r w:rsidRPr="00F123D0">
        <w:rPr>
          <w:color w:val="000000" w:themeColor="text1"/>
        </w:rPr>
        <w:t xml:space="preserve"> </w:t>
      </w:r>
      <w:r w:rsidR="00BF659A">
        <w:rPr>
          <w:color w:val="000000" w:themeColor="text1"/>
        </w:rPr>
        <w:t>FMC+</w:t>
      </w:r>
      <w:r w:rsidRPr="00F123D0">
        <w:rPr>
          <w:color w:val="000000" w:themeColor="text1"/>
        </w:rPr>
        <w:t xml:space="preserve"> or SEARAY™</w:t>
      </w:r>
      <w:r w:rsidR="00125106">
        <w:rPr>
          <w:color w:val="000000" w:themeColor="text1"/>
        </w:rPr>
        <w:t xml:space="preserve"> </w:t>
      </w:r>
      <w:r w:rsidR="00BF659A">
        <w:rPr>
          <w:color w:val="000000" w:themeColor="text1"/>
        </w:rPr>
        <w:t xml:space="preserve">mezzanine </w:t>
      </w:r>
      <w:r>
        <w:rPr>
          <w:color w:val="000000" w:themeColor="text1"/>
        </w:rPr>
        <w:t>solutions, please</w:t>
      </w:r>
      <w:r w:rsidR="003C3E9F">
        <w:rPr>
          <w:color w:val="000000" w:themeColor="text1"/>
        </w:rPr>
        <w:t xml:space="preserve"> </w:t>
      </w:r>
      <w:r w:rsidR="00125106">
        <w:rPr>
          <w:color w:val="000000" w:themeColor="text1"/>
        </w:rPr>
        <w:t>e</w:t>
      </w:r>
      <w:r>
        <w:rPr>
          <w:color w:val="000000" w:themeColor="text1"/>
        </w:rPr>
        <w:t xml:space="preserve">mail our technical experts at </w:t>
      </w:r>
      <w:hyperlink r:id="rId9" w:history="1">
        <w:r w:rsidR="00BF659A" w:rsidRPr="00AC4A3A">
          <w:rPr>
            <w:rStyle w:val="Hyperlink"/>
          </w:rPr>
          <w:t>FMC@samtec.com</w:t>
        </w:r>
      </w:hyperlink>
      <w:r>
        <w:rPr>
          <w:color w:val="000000" w:themeColor="text1"/>
        </w:rPr>
        <w:t xml:space="preserve"> or visit </w:t>
      </w:r>
      <w:hyperlink r:id="rId10" w:history="1">
        <w:r w:rsidR="00BF659A" w:rsidRPr="00AC4A3A">
          <w:rPr>
            <w:rStyle w:val="Hyperlink"/>
          </w:rPr>
          <w:t>https://www.samtec.com/standards/vita/fmc-plus</w:t>
        </w:r>
      </w:hyperlink>
      <w:r>
        <w:t xml:space="preserve">. </w:t>
      </w:r>
    </w:p>
    <w:p w14:paraId="20E639AC" w14:textId="77777777" w:rsidR="00612064" w:rsidRDefault="00612064" w:rsidP="00841CD9">
      <w:pPr>
        <w:rPr>
          <w:color w:val="000000" w:themeColor="text1"/>
        </w:rPr>
      </w:pPr>
    </w:p>
    <w:p w14:paraId="50722623" w14:textId="77777777" w:rsidR="00F123D0" w:rsidRDefault="00F123D0" w:rsidP="00F123D0">
      <w:pPr>
        <w:rPr>
          <w:b/>
        </w:rPr>
      </w:pPr>
    </w:p>
    <w:p w14:paraId="2D18B513" w14:textId="77777777" w:rsidR="00FD145E" w:rsidRDefault="00FD145E" w:rsidP="00F123D0">
      <w:pPr>
        <w:rPr>
          <w:b/>
        </w:rPr>
      </w:pPr>
    </w:p>
    <w:p w14:paraId="649C5768" w14:textId="77777777" w:rsidR="00FD145E" w:rsidRPr="00365C16" w:rsidRDefault="00FD145E" w:rsidP="00FD145E">
      <w:pPr>
        <w:rPr>
          <w:sz w:val="16"/>
          <w:szCs w:val="16"/>
        </w:rPr>
      </w:pPr>
      <w:r w:rsidRPr="00365C16">
        <w:rPr>
          <w:sz w:val="16"/>
          <w:szCs w:val="16"/>
        </w:rPr>
        <w:t>PCI-SIG®, PCI Express® and the PCIe® design marks are registered trademarks and/or service marks of PCI-SIG.</w:t>
      </w:r>
    </w:p>
    <w:p w14:paraId="6D000F77" w14:textId="77777777" w:rsidR="00FD145E" w:rsidRDefault="00FD145E" w:rsidP="00F123D0">
      <w:pPr>
        <w:rPr>
          <w:b/>
        </w:rPr>
      </w:pPr>
    </w:p>
    <w:p w14:paraId="43F457B4" w14:textId="1DB5545D" w:rsidR="00054FE6" w:rsidRPr="00F123D0" w:rsidRDefault="00D241F2" w:rsidP="00F123D0">
      <w:r w:rsidRPr="00365A30">
        <w:rPr>
          <w:b/>
        </w:rPr>
        <w:t xml:space="preserve">About </w:t>
      </w:r>
      <w:r w:rsidR="00054FE6" w:rsidRPr="00365A30">
        <w:rPr>
          <w:b/>
        </w:rPr>
        <w:t xml:space="preserve">Samtec, Inc. </w:t>
      </w:r>
    </w:p>
    <w:p w14:paraId="613CBA2C" w14:textId="1A1ED838" w:rsidR="00F35A72" w:rsidRPr="00684CCE" w:rsidRDefault="008B6312" w:rsidP="00684CCE">
      <w:pPr>
        <w:spacing w:before="100" w:beforeAutospacing="1" w:after="100" w:afterAutospacing="1"/>
        <w:rPr>
          <w:rFonts w:cs="Arial"/>
          <w:shd w:val="clear" w:color="auto" w:fill="FFFFFF"/>
        </w:rPr>
      </w:pPr>
      <w:r w:rsidRPr="00365A30">
        <w:rPr>
          <w:rFonts w:cs="Arial"/>
          <w:shd w:val="clear" w:color="auto" w:fill="FFFFFF"/>
        </w:rPr>
        <w:t>Founded in 1976, Samtec is a privately held, $</w:t>
      </w:r>
      <w:r w:rsidR="00A92070">
        <w:rPr>
          <w:rFonts w:cs="Arial"/>
          <w:shd w:val="clear" w:color="auto" w:fill="FFFFFF"/>
        </w:rPr>
        <w:t>713</w:t>
      </w:r>
      <w:r w:rsidR="00F86DBA" w:rsidRPr="00365A30">
        <w:rPr>
          <w:rFonts w:cs="Arial"/>
          <w:shd w:val="clear" w:color="auto" w:fill="FFFFFF"/>
        </w:rPr>
        <w:t>MM</w:t>
      </w:r>
      <w:r w:rsidRPr="00365A30">
        <w:rPr>
          <w:rFonts w:cs="Arial"/>
          <w:shd w:val="clear" w:color="auto" w:fill="FFFFFF"/>
        </w:rPr>
        <w:t xml:space="preserve"> global manufacturer of a broad line of electronic interconnect solutions, including IC-to-Board and IC Packaging, </w:t>
      </w:r>
      <w:r w:rsidR="00F86DBA" w:rsidRPr="00365A30">
        <w:rPr>
          <w:rFonts w:cs="Arial"/>
          <w:shd w:val="clear" w:color="auto" w:fill="FFFFFF"/>
        </w:rPr>
        <w:t>High-</w:t>
      </w:r>
      <w:r w:rsidRPr="00365A30">
        <w:rPr>
          <w:rFonts w:cs="Arial"/>
          <w:shd w:val="clear" w:color="auto" w:fill="FFFFFF"/>
        </w:rPr>
        <w:t xml:space="preserve">Speed Board-to-Board, </w:t>
      </w:r>
      <w:r w:rsidR="00F86DBA" w:rsidRPr="00365A30">
        <w:rPr>
          <w:rFonts w:cs="Arial"/>
          <w:shd w:val="clear" w:color="auto" w:fill="FFFFFF"/>
        </w:rPr>
        <w:t>High-</w:t>
      </w:r>
      <w:r w:rsidRPr="00365A30">
        <w:rPr>
          <w:rFonts w:cs="Arial"/>
          <w:shd w:val="clear" w:color="auto" w:fill="FFFFFF"/>
        </w:rPr>
        <w:t>Speed Cables, Mid-Board and Panel Optics, Flexible Stacking, and Micro/Rugged components and cables. Samtec Technology Centers are dedicated to developing and advancing technologies, strategies and products to optimize both the performance and cost of a system from the bare die to an interface 100 meters away, and all interconnect points in between. With 33 locations in 18 different countries, Samtec’s global presence enables its unmatched customer service. For more information, please visit</w:t>
      </w:r>
      <w:r w:rsidRPr="00365A30">
        <w:rPr>
          <w:rStyle w:val="apple-converted-space"/>
          <w:rFonts w:cs="Arial"/>
          <w:shd w:val="clear" w:color="auto" w:fill="FFFFFF"/>
        </w:rPr>
        <w:t> </w:t>
      </w:r>
      <w:hyperlink r:id="rId11" w:history="1">
        <w:r w:rsidR="00863AED" w:rsidRPr="00365A30">
          <w:rPr>
            <w:rStyle w:val="Hyperlink"/>
            <w:rFonts w:cs="Arial"/>
            <w:shd w:val="clear" w:color="auto" w:fill="FFFFFF"/>
          </w:rPr>
          <w:t>http://www.samtec.com</w:t>
        </w:r>
      </w:hyperlink>
      <w:r w:rsidRPr="00365A30">
        <w:rPr>
          <w:rFonts w:cs="Arial"/>
          <w:shd w:val="clear" w:color="auto" w:fill="FFFFFF"/>
        </w:rPr>
        <w:t xml:space="preserve">. </w:t>
      </w:r>
    </w:p>
    <w:p w14:paraId="2C3E5836" w14:textId="49076C8D" w:rsidR="00054FE6" w:rsidRPr="00365A30" w:rsidRDefault="002B5934" w:rsidP="00CB30CF">
      <w:pPr>
        <w:outlineLvl w:val="0"/>
        <w:rPr>
          <w:b/>
        </w:rPr>
      </w:pPr>
      <w:r>
        <w:rPr>
          <w:b/>
        </w:rPr>
        <w:t>Samtec, Inc.</w:t>
      </w:r>
    </w:p>
    <w:p w14:paraId="21C4062F" w14:textId="77777777" w:rsidR="00054FE6" w:rsidRPr="00365A30" w:rsidRDefault="006A518D" w:rsidP="00CB30CF">
      <w:pPr>
        <w:outlineLvl w:val="0"/>
        <w:rPr>
          <w:b/>
        </w:rPr>
      </w:pPr>
      <w:r w:rsidRPr="00365A30">
        <w:rPr>
          <w:b/>
        </w:rPr>
        <w:t>P.O. Box 114</w:t>
      </w:r>
      <w:r w:rsidR="00054FE6" w:rsidRPr="00365A30">
        <w:rPr>
          <w:b/>
        </w:rPr>
        <w:t>7</w:t>
      </w:r>
    </w:p>
    <w:p w14:paraId="75840EE7" w14:textId="77777777" w:rsidR="00054FE6" w:rsidRPr="00365A30" w:rsidRDefault="006A518D" w:rsidP="00CB30CF">
      <w:pPr>
        <w:outlineLvl w:val="0"/>
        <w:rPr>
          <w:b/>
        </w:rPr>
      </w:pPr>
      <w:r w:rsidRPr="00365A30">
        <w:rPr>
          <w:b/>
        </w:rPr>
        <w:t xml:space="preserve">New Albany, IN 47151-1147 </w:t>
      </w:r>
    </w:p>
    <w:p w14:paraId="1A171281" w14:textId="663CB0AC" w:rsidR="00054FE6" w:rsidRPr="00365A30" w:rsidRDefault="006A518D" w:rsidP="00CB30CF">
      <w:pPr>
        <w:outlineLvl w:val="0"/>
        <w:rPr>
          <w:b/>
        </w:rPr>
      </w:pPr>
      <w:r w:rsidRPr="00365A30">
        <w:rPr>
          <w:b/>
        </w:rPr>
        <w:t xml:space="preserve">USA </w:t>
      </w:r>
    </w:p>
    <w:p w14:paraId="31A3CA67" w14:textId="77777777" w:rsidR="00054FE6" w:rsidRPr="00365A30" w:rsidRDefault="006A518D" w:rsidP="00CB30CF">
      <w:pPr>
        <w:outlineLvl w:val="0"/>
        <w:rPr>
          <w:b/>
        </w:rPr>
      </w:pPr>
      <w:r w:rsidRPr="00365A30">
        <w:rPr>
          <w:b/>
        </w:rPr>
        <w:t>Phone:</w:t>
      </w:r>
      <w:r w:rsidR="00054FE6" w:rsidRPr="00365A30">
        <w:rPr>
          <w:b/>
        </w:rPr>
        <w:t xml:space="preserve"> 1-800-SAMTEC-9 (800-726-8329)</w:t>
      </w:r>
    </w:p>
    <w:p w14:paraId="7275819C" w14:textId="428081AB" w:rsidR="001836B4" w:rsidRDefault="00EA74A0" w:rsidP="008F43AA">
      <w:pPr>
        <w:rPr>
          <w:rStyle w:val="Hyperlink"/>
        </w:rPr>
      </w:pPr>
      <w:hyperlink r:id="rId12" w:history="1">
        <w:r w:rsidR="003F252B" w:rsidRPr="00323A7C">
          <w:rPr>
            <w:rStyle w:val="Hyperlink"/>
          </w:rPr>
          <w:t>www.samtec.com</w:t>
        </w:r>
      </w:hyperlink>
    </w:p>
    <w:p w14:paraId="3248A214" w14:textId="24111A93" w:rsidR="00CE40A0" w:rsidRDefault="00CE40A0" w:rsidP="008F43AA">
      <w:pPr>
        <w:rPr>
          <w:rStyle w:val="Hyperlink"/>
        </w:rPr>
      </w:pPr>
    </w:p>
    <w:p w14:paraId="7BCFD72E" w14:textId="77777777" w:rsidR="00E30771" w:rsidRDefault="00E30771" w:rsidP="008F43AA">
      <w:pPr>
        <w:rPr>
          <w:b/>
        </w:rPr>
      </w:pPr>
    </w:p>
    <w:p w14:paraId="6E38A581" w14:textId="516ED258" w:rsidR="003F252B" w:rsidRDefault="003F252B" w:rsidP="008F43AA">
      <w:pPr>
        <w:rPr>
          <w:b/>
        </w:rPr>
      </w:pPr>
    </w:p>
    <w:p w14:paraId="5E0FE996" w14:textId="77777777" w:rsidR="00C07575" w:rsidRDefault="00C07575" w:rsidP="008F43AA">
      <w:pPr>
        <w:rPr>
          <w:b/>
        </w:rPr>
      </w:pPr>
    </w:p>
    <w:p w14:paraId="23811941" w14:textId="77777777" w:rsidR="00C07575" w:rsidRDefault="00C07575" w:rsidP="008F43AA">
      <w:pPr>
        <w:rPr>
          <w:b/>
        </w:rPr>
      </w:pPr>
    </w:p>
    <w:p w14:paraId="2AB28C76" w14:textId="77777777" w:rsidR="00C07575" w:rsidRDefault="00C07575" w:rsidP="008F43AA">
      <w:pPr>
        <w:rPr>
          <w:b/>
        </w:rPr>
      </w:pPr>
    </w:p>
    <w:p w14:paraId="1EC34709" w14:textId="77777777" w:rsidR="00C07575" w:rsidRDefault="00C07575" w:rsidP="008F43AA">
      <w:pPr>
        <w:rPr>
          <w:b/>
        </w:rPr>
      </w:pPr>
    </w:p>
    <w:p w14:paraId="4488F8A4" w14:textId="77777777" w:rsidR="00C07575" w:rsidRDefault="00C07575" w:rsidP="008F43AA">
      <w:pPr>
        <w:rPr>
          <w:b/>
        </w:rPr>
      </w:pPr>
    </w:p>
    <w:p w14:paraId="55B77349" w14:textId="77777777" w:rsidR="00C07575" w:rsidRDefault="00C07575" w:rsidP="008F43AA">
      <w:pPr>
        <w:rPr>
          <w:b/>
        </w:rPr>
      </w:pPr>
    </w:p>
    <w:p w14:paraId="79CE8AD6" w14:textId="77777777" w:rsidR="00C07575" w:rsidRDefault="00C07575" w:rsidP="008F43AA">
      <w:pPr>
        <w:rPr>
          <w:b/>
        </w:rPr>
      </w:pPr>
    </w:p>
    <w:p w14:paraId="03B13359" w14:textId="77777777" w:rsidR="00C07575" w:rsidRDefault="00C07575" w:rsidP="008F43AA">
      <w:pPr>
        <w:rPr>
          <w:b/>
        </w:rPr>
      </w:pPr>
    </w:p>
    <w:p w14:paraId="400B9DB2" w14:textId="77777777" w:rsidR="00C07575" w:rsidRDefault="00C07575" w:rsidP="008F43AA">
      <w:pPr>
        <w:rPr>
          <w:b/>
        </w:rPr>
      </w:pPr>
    </w:p>
    <w:p w14:paraId="18AD90A1" w14:textId="77777777" w:rsidR="00C07575" w:rsidRDefault="00C07575" w:rsidP="008F43AA">
      <w:pPr>
        <w:rPr>
          <w:b/>
        </w:rPr>
      </w:pPr>
    </w:p>
    <w:p w14:paraId="55923798" w14:textId="77777777" w:rsidR="00C07575" w:rsidRDefault="00C07575" w:rsidP="008F43AA">
      <w:pPr>
        <w:rPr>
          <w:b/>
        </w:rPr>
      </w:pPr>
    </w:p>
    <w:p w14:paraId="656BAA84" w14:textId="77777777" w:rsidR="00C07575" w:rsidRDefault="00C07575" w:rsidP="008F43AA">
      <w:pPr>
        <w:rPr>
          <w:b/>
        </w:rPr>
      </w:pPr>
    </w:p>
    <w:p w14:paraId="0740C871" w14:textId="77777777" w:rsidR="00EA1C21" w:rsidRDefault="00EA1C21" w:rsidP="007C3B42">
      <w:pPr>
        <w:rPr>
          <w:color w:val="000000" w:themeColor="text1"/>
        </w:rPr>
      </w:pPr>
    </w:p>
    <w:sectPr w:rsidR="00EA1C21"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9ECAC" w14:textId="77777777" w:rsidR="00EA74A0" w:rsidRDefault="00EA74A0" w:rsidP="00046271">
      <w:r>
        <w:separator/>
      </w:r>
    </w:p>
  </w:endnote>
  <w:endnote w:type="continuationSeparator" w:id="0">
    <w:p w14:paraId="50331880" w14:textId="77777777" w:rsidR="00EA74A0" w:rsidRDefault="00EA74A0"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2292" w14:textId="77777777" w:rsidR="00EA74A0" w:rsidRDefault="00EA74A0" w:rsidP="00046271">
      <w:r>
        <w:separator/>
      </w:r>
    </w:p>
  </w:footnote>
  <w:footnote w:type="continuationSeparator" w:id="0">
    <w:p w14:paraId="12D11623" w14:textId="77777777" w:rsidR="00EA74A0" w:rsidRDefault="00EA74A0"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ysLS0NDU0NTEzMjFT0lEKTi0uzszPAykwrgUAmTk1BywAAAA="/>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B65"/>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94A50"/>
    <w:rsid w:val="00096025"/>
    <w:rsid w:val="00097C41"/>
    <w:rsid w:val="000A1091"/>
    <w:rsid w:val="000A2857"/>
    <w:rsid w:val="000A69E8"/>
    <w:rsid w:val="000A6F2C"/>
    <w:rsid w:val="000E1D15"/>
    <w:rsid w:val="000E5271"/>
    <w:rsid w:val="000E54E2"/>
    <w:rsid w:val="000E7D25"/>
    <w:rsid w:val="00101B22"/>
    <w:rsid w:val="00102CA8"/>
    <w:rsid w:val="001134AC"/>
    <w:rsid w:val="001220D3"/>
    <w:rsid w:val="00125106"/>
    <w:rsid w:val="001275EE"/>
    <w:rsid w:val="001305A5"/>
    <w:rsid w:val="001308CB"/>
    <w:rsid w:val="00134B71"/>
    <w:rsid w:val="0014284B"/>
    <w:rsid w:val="0014491A"/>
    <w:rsid w:val="0014604F"/>
    <w:rsid w:val="00146EB8"/>
    <w:rsid w:val="00152E6B"/>
    <w:rsid w:val="0016356A"/>
    <w:rsid w:val="00172839"/>
    <w:rsid w:val="001730B2"/>
    <w:rsid w:val="001741C7"/>
    <w:rsid w:val="00176731"/>
    <w:rsid w:val="00176A3D"/>
    <w:rsid w:val="00177BAB"/>
    <w:rsid w:val="001836B4"/>
    <w:rsid w:val="0018491C"/>
    <w:rsid w:val="00184C7A"/>
    <w:rsid w:val="00186C70"/>
    <w:rsid w:val="00190347"/>
    <w:rsid w:val="001A108E"/>
    <w:rsid w:val="001A4053"/>
    <w:rsid w:val="001B0FC1"/>
    <w:rsid w:val="001C19F1"/>
    <w:rsid w:val="001C6AB7"/>
    <w:rsid w:val="001D1BE5"/>
    <w:rsid w:val="001D29AF"/>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235D8"/>
    <w:rsid w:val="00342155"/>
    <w:rsid w:val="00343F56"/>
    <w:rsid w:val="00355018"/>
    <w:rsid w:val="00365A30"/>
    <w:rsid w:val="00365C16"/>
    <w:rsid w:val="0038089E"/>
    <w:rsid w:val="00390A62"/>
    <w:rsid w:val="00393971"/>
    <w:rsid w:val="003971C8"/>
    <w:rsid w:val="003A04E0"/>
    <w:rsid w:val="003A2B5C"/>
    <w:rsid w:val="003A3231"/>
    <w:rsid w:val="003B3154"/>
    <w:rsid w:val="003C242F"/>
    <w:rsid w:val="003C3E9F"/>
    <w:rsid w:val="003D6A8C"/>
    <w:rsid w:val="003E095D"/>
    <w:rsid w:val="003E1DD1"/>
    <w:rsid w:val="003E38B6"/>
    <w:rsid w:val="003E7288"/>
    <w:rsid w:val="003F252B"/>
    <w:rsid w:val="003F45FE"/>
    <w:rsid w:val="003F51AD"/>
    <w:rsid w:val="003F5386"/>
    <w:rsid w:val="003F55B3"/>
    <w:rsid w:val="003F60E3"/>
    <w:rsid w:val="0040089D"/>
    <w:rsid w:val="00410B97"/>
    <w:rsid w:val="00415086"/>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43B"/>
    <w:rsid w:val="004854C9"/>
    <w:rsid w:val="0048642D"/>
    <w:rsid w:val="00487AC6"/>
    <w:rsid w:val="00496183"/>
    <w:rsid w:val="004B12D5"/>
    <w:rsid w:val="004B28B3"/>
    <w:rsid w:val="004B4B73"/>
    <w:rsid w:val="004B70AC"/>
    <w:rsid w:val="004D7D2A"/>
    <w:rsid w:val="004E2B41"/>
    <w:rsid w:val="004E446B"/>
    <w:rsid w:val="004F00B9"/>
    <w:rsid w:val="004F0D25"/>
    <w:rsid w:val="004F4D91"/>
    <w:rsid w:val="004F6794"/>
    <w:rsid w:val="005042DE"/>
    <w:rsid w:val="005058FB"/>
    <w:rsid w:val="0050773C"/>
    <w:rsid w:val="00513573"/>
    <w:rsid w:val="00520BB7"/>
    <w:rsid w:val="0052146D"/>
    <w:rsid w:val="00521471"/>
    <w:rsid w:val="0053473C"/>
    <w:rsid w:val="00534BE6"/>
    <w:rsid w:val="00540120"/>
    <w:rsid w:val="00542ACA"/>
    <w:rsid w:val="0054607D"/>
    <w:rsid w:val="00550598"/>
    <w:rsid w:val="00550B0A"/>
    <w:rsid w:val="00554F9D"/>
    <w:rsid w:val="00560BC6"/>
    <w:rsid w:val="0056740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2759F"/>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339E"/>
    <w:rsid w:val="006A518D"/>
    <w:rsid w:val="006A5A31"/>
    <w:rsid w:val="006B2601"/>
    <w:rsid w:val="006D22C9"/>
    <w:rsid w:val="006D25FB"/>
    <w:rsid w:val="006D2AF9"/>
    <w:rsid w:val="006D5265"/>
    <w:rsid w:val="006E6E3D"/>
    <w:rsid w:val="007054B2"/>
    <w:rsid w:val="00713252"/>
    <w:rsid w:val="0071540A"/>
    <w:rsid w:val="007165A0"/>
    <w:rsid w:val="00720DE3"/>
    <w:rsid w:val="00722338"/>
    <w:rsid w:val="00724E72"/>
    <w:rsid w:val="00745AB3"/>
    <w:rsid w:val="00746A91"/>
    <w:rsid w:val="007529B7"/>
    <w:rsid w:val="00763F1B"/>
    <w:rsid w:val="00790D43"/>
    <w:rsid w:val="007937B7"/>
    <w:rsid w:val="00795B5A"/>
    <w:rsid w:val="007A5065"/>
    <w:rsid w:val="007B5EEA"/>
    <w:rsid w:val="007B6838"/>
    <w:rsid w:val="007B7073"/>
    <w:rsid w:val="007C3B42"/>
    <w:rsid w:val="007C71EB"/>
    <w:rsid w:val="007D07C4"/>
    <w:rsid w:val="007D5210"/>
    <w:rsid w:val="007F25E6"/>
    <w:rsid w:val="007F4AA3"/>
    <w:rsid w:val="008007E0"/>
    <w:rsid w:val="00802F7F"/>
    <w:rsid w:val="0081024E"/>
    <w:rsid w:val="00811E36"/>
    <w:rsid w:val="008142D6"/>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6B1A"/>
    <w:rsid w:val="008F43AA"/>
    <w:rsid w:val="009042EB"/>
    <w:rsid w:val="00904897"/>
    <w:rsid w:val="00904C90"/>
    <w:rsid w:val="00905FD4"/>
    <w:rsid w:val="00911378"/>
    <w:rsid w:val="00912398"/>
    <w:rsid w:val="009160A1"/>
    <w:rsid w:val="009249C8"/>
    <w:rsid w:val="00925681"/>
    <w:rsid w:val="00926777"/>
    <w:rsid w:val="00927277"/>
    <w:rsid w:val="00941998"/>
    <w:rsid w:val="00943B8F"/>
    <w:rsid w:val="00943CC1"/>
    <w:rsid w:val="0094785E"/>
    <w:rsid w:val="00950642"/>
    <w:rsid w:val="00955BB9"/>
    <w:rsid w:val="00956BA9"/>
    <w:rsid w:val="009572DD"/>
    <w:rsid w:val="00970053"/>
    <w:rsid w:val="009721F6"/>
    <w:rsid w:val="0098207F"/>
    <w:rsid w:val="00983CD1"/>
    <w:rsid w:val="00985B19"/>
    <w:rsid w:val="00996DED"/>
    <w:rsid w:val="009A2557"/>
    <w:rsid w:val="009C334C"/>
    <w:rsid w:val="009D1DA9"/>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52EE"/>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3714"/>
    <w:rsid w:val="00BD7624"/>
    <w:rsid w:val="00BD7B84"/>
    <w:rsid w:val="00BF0903"/>
    <w:rsid w:val="00BF1CFF"/>
    <w:rsid w:val="00BF452A"/>
    <w:rsid w:val="00BF659A"/>
    <w:rsid w:val="00C05573"/>
    <w:rsid w:val="00C07575"/>
    <w:rsid w:val="00C15ECF"/>
    <w:rsid w:val="00C24013"/>
    <w:rsid w:val="00C2637F"/>
    <w:rsid w:val="00C3195A"/>
    <w:rsid w:val="00C32433"/>
    <w:rsid w:val="00C3422E"/>
    <w:rsid w:val="00C37572"/>
    <w:rsid w:val="00C52F15"/>
    <w:rsid w:val="00C6658E"/>
    <w:rsid w:val="00C71E6F"/>
    <w:rsid w:val="00C731A3"/>
    <w:rsid w:val="00C82E7E"/>
    <w:rsid w:val="00C924EF"/>
    <w:rsid w:val="00CB0BCB"/>
    <w:rsid w:val="00CB30CF"/>
    <w:rsid w:val="00CC2122"/>
    <w:rsid w:val="00CC2C19"/>
    <w:rsid w:val="00CC7FAC"/>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D1BEC"/>
    <w:rsid w:val="00DE6BFE"/>
    <w:rsid w:val="00DE757D"/>
    <w:rsid w:val="00DF1C47"/>
    <w:rsid w:val="00E12229"/>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4A0"/>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4187"/>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45E"/>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styleId="UnresolvedMention">
    <w:name w:val="Unresolved Mention"/>
    <w:basedOn w:val="DefaultParagraphFont"/>
    <w:uiPriority w:val="99"/>
    <w:rsid w:val="00F12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15279056">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76757477">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160848">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200244535">
      <w:bodyDiv w:val="1"/>
      <w:marLeft w:val="0"/>
      <w:marRight w:val="0"/>
      <w:marTop w:val="0"/>
      <w:marBottom w:val="0"/>
      <w:divBdr>
        <w:top w:val="none" w:sz="0" w:space="0" w:color="auto"/>
        <w:left w:val="none" w:sz="0" w:space="0" w:color="auto"/>
        <w:bottom w:val="none" w:sz="0" w:space="0" w:color="auto"/>
        <w:right w:val="none" w:sz="0" w:space="0" w:color="auto"/>
      </w:divBdr>
    </w:div>
    <w:div w:id="136336362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5058789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standards/vita/fmc-plus" TargetMode="External"/><Relationship Id="rId4" Type="http://schemas.openxmlformats.org/officeDocument/2006/relationships/settings" Target="settings.xml"/><Relationship Id="rId9" Type="http://schemas.openxmlformats.org/officeDocument/2006/relationships/hyperlink" Target="mailto:FMC@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A549-B67A-431A-BE23-8A31433C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Steven Priessman</cp:lastModifiedBy>
  <cp:revision>6</cp:revision>
  <cp:lastPrinted>2018-01-16T16:30:00Z</cp:lastPrinted>
  <dcterms:created xsi:type="dcterms:W3CDTF">2018-07-25T13:40:00Z</dcterms:created>
  <dcterms:modified xsi:type="dcterms:W3CDTF">2018-08-10T19:30:00Z</dcterms:modified>
</cp:coreProperties>
</file>