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2AB59" w14:textId="77777777" w:rsidR="004F4D91" w:rsidRDefault="004F4D91" w:rsidP="004F4D91">
      <w:pPr>
        <w:widowControl w:val="0"/>
        <w:autoSpaceDE w:val="0"/>
        <w:autoSpaceDN w:val="0"/>
        <w:adjustRightInd w:val="0"/>
        <w:rPr>
          <w:rFonts w:cs="Times"/>
          <w:b/>
          <w:bCs/>
        </w:rPr>
      </w:pPr>
      <w:r>
        <w:rPr>
          <w:b/>
          <w:bCs/>
        </w:rPr>
        <w:t>PARA DIFUSIÓN INMEDIATA</w:t>
      </w:r>
      <w:r>
        <w:rPr>
          <w:b/>
          <w:bCs/>
        </w:rPr>
        <w:tab/>
      </w:r>
      <w:r>
        <w:rPr>
          <w:b/>
          <w:bCs/>
        </w:rPr>
        <w:tab/>
      </w:r>
      <w:r>
        <w:rPr>
          <w:b/>
          <w:bCs/>
        </w:rPr>
        <w:tab/>
        <w:t>CONTACTO</w:t>
      </w:r>
    </w:p>
    <w:p w14:paraId="37644A00" w14:textId="77777777" w:rsidR="004F4D91" w:rsidRPr="00BC1573" w:rsidRDefault="003C3E9F" w:rsidP="004F4D91">
      <w:pPr>
        <w:widowControl w:val="0"/>
        <w:autoSpaceDE w:val="0"/>
        <w:autoSpaceDN w:val="0"/>
        <w:adjustRightInd w:val="0"/>
        <w:ind w:left="4320" w:firstLine="720"/>
        <w:rPr>
          <w:rFonts w:cs="Times New Roman"/>
          <w:color w:val="FF0000"/>
        </w:rPr>
      </w:pPr>
      <w:r>
        <w:t>David Givens</w:t>
      </w:r>
    </w:p>
    <w:p w14:paraId="1D77C595" w14:textId="77777777" w:rsidR="004F4D91" w:rsidRPr="003C3E9F" w:rsidRDefault="004F4D91" w:rsidP="004F4D91">
      <w:pPr>
        <w:widowControl w:val="0"/>
        <w:autoSpaceDE w:val="0"/>
        <w:autoSpaceDN w:val="0"/>
        <w:adjustRightInd w:val="0"/>
        <w:ind w:left="3600" w:firstLine="720"/>
        <w:rPr>
          <w:rFonts w:cs="Times New Roman"/>
          <w:color w:val="FF0000"/>
        </w:rPr>
      </w:pPr>
      <w:r>
        <w:rPr>
          <w:color w:val="FF0000"/>
        </w:rPr>
        <w:tab/>
      </w:r>
      <w:hyperlink r:id="rId8" w:history="1">
        <w:r>
          <w:rPr>
            <w:rStyle w:val="Hyperlink"/>
          </w:rPr>
          <w:t>david.givens@samtec.com</w:t>
        </w:r>
      </w:hyperlink>
    </w:p>
    <w:p w14:paraId="16E3A7F8" w14:textId="77777777" w:rsidR="004F4D91" w:rsidRPr="00983DCE" w:rsidRDefault="004F4D91" w:rsidP="004F4D91">
      <w:pPr>
        <w:widowControl w:val="0"/>
        <w:autoSpaceDE w:val="0"/>
        <w:autoSpaceDN w:val="0"/>
        <w:adjustRightInd w:val="0"/>
        <w:ind w:left="3600" w:firstLine="720"/>
        <w:rPr>
          <w:rFonts w:cs="Times"/>
        </w:rPr>
      </w:pPr>
      <w:r>
        <w:rPr>
          <w:color w:val="FF0000"/>
        </w:rPr>
        <w:tab/>
      </w:r>
      <w:r w:rsidRPr="00983DCE">
        <w:t>717-818-5759</w:t>
      </w:r>
    </w:p>
    <w:p w14:paraId="36AF8978" w14:textId="77777777" w:rsidR="004F4D91" w:rsidRPr="00983DCE" w:rsidRDefault="004F4D91" w:rsidP="00722338">
      <w:pPr>
        <w:rPr>
          <w:b/>
        </w:rPr>
      </w:pPr>
    </w:p>
    <w:p w14:paraId="0739992A" w14:textId="77777777" w:rsidR="00722338" w:rsidRPr="005F18D8" w:rsidRDefault="00722338" w:rsidP="00927277">
      <w:pPr>
        <w:rPr>
          <w:b/>
        </w:rPr>
      </w:pPr>
      <w:r w:rsidRPr="00983DCE">
        <w:rPr>
          <w:b/>
        </w:rPr>
        <w:t>[SAMTEC LOGO]</w:t>
      </w:r>
      <w:r w:rsidRPr="00983DCE">
        <w:rPr>
          <w:b/>
        </w:rPr>
        <w:tab/>
      </w:r>
      <w:r w:rsidRPr="00983DCE">
        <w:rPr>
          <w:b/>
        </w:rPr>
        <w:tab/>
      </w:r>
      <w:r w:rsidRPr="00983DCE">
        <w:rPr>
          <w:b/>
        </w:rPr>
        <w:tab/>
      </w:r>
      <w:r w:rsidRPr="00983DCE">
        <w:rPr>
          <w:b/>
        </w:rPr>
        <w:tab/>
      </w:r>
      <w:r w:rsidRPr="00983DCE">
        <w:rPr>
          <w:b/>
        </w:rPr>
        <w:tab/>
        <w:t>Agosto 2018</w:t>
      </w:r>
    </w:p>
    <w:p w14:paraId="47B58832" w14:textId="77777777" w:rsidR="00722338" w:rsidRPr="00983DCE" w:rsidRDefault="00722338" w:rsidP="002D3D34"/>
    <w:p w14:paraId="1A36B8E3" w14:textId="77777777" w:rsidR="00F123D0" w:rsidRPr="00FF3709" w:rsidRDefault="00F123D0" w:rsidP="00F123D0">
      <w:pPr>
        <w:jc w:val="center"/>
        <w:rPr>
          <w:rFonts w:cs="Arial"/>
          <w:b/>
          <w:shd w:val="clear" w:color="auto" w:fill="FFFFFF"/>
        </w:rPr>
      </w:pPr>
      <w:r>
        <w:rPr>
          <w:b/>
        </w:rPr>
        <w:t xml:space="preserve">Samtec anuncia </w:t>
      </w:r>
      <w:r w:rsidR="00983DCE">
        <w:rPr>
          <w:b/>
        </w:rPr>
        <w:t>la compleción</w:t>
      </w:r>
      <w:r>
        <w:rPr>
          <w:b/>
        </w:rPr>
        <w:t xml:space="preserve"> </w:t>
      </w:r>
      <w:r w:rsidR="00983DCE">
        <w:rPr>
          <w:b/>
        </w:rPr>
        <w:t>d</w:t>
      </w:r>
      <w:r>
        <w:rPr>
          <w:b/>
        </w:rPr>
        <w:t>el nuevo estándar VITA 57.4 FMC+</w:t>
      </w:r>
    </w:p>
    <w:p w14:paraId="405FA452" w14:textId="77777777" w:rsidR="00F123D0" w:rsidRPr="00FF3709" w:rsidRDefault="00F123D0" w:rsidP="00F123D0">
      <w:pPr>
        <w:jc w:val="center"/>
        <w:rPr>
          <w:rFonts w:cs="Arial"/>
          <w:b/>
          <w:shd w:val="clear" w:color="auto" w:fill="FFFFFF"/>
        </w:rPr>
      </w:pPr>
    </w:p>
    <w:p w14:paraId="302FBF0C" w14:textId="77777777" w:rsidR="00F123D0" w:rsidRPr="00FF3709" w:rsidRDefault="003C3E9F" w:rsidP="00F123D0">
      <w:pPr>
        <w:jc w:val="center"/>
      </w:pPr>
      <w:r>
        <w:t xml:space="preserve">Los conectores SEARAY™, </w:t>
      </w:r>
      <w:r w:rsidR="00983DCE">
        <w:t>de</w:t>
      </w:r>
      <w:r>
        <w:t xml:space="preserve"> rendimiento demostrado, proporcionan una integridad de la señal fiable en entornos difíciles.</w:t>
      </w:r>
    </w:p>
    <w:p w14:paraId="32C1005C" w14:textId="77777777" w:rsidR="00F123D0" w:rsidRPr="00F54843" w:rsidRDefault="00F123D0" w:rsidP="00F123D0">
      <w:pPr>
        <w:rPr>
          <w:b/>
        </w:rPr>
      </w:pPr>
    </w:p>
    <w:p w14:paraId="31378A76" w14:textId="77777777" w:rsidR="00F123D0" w:rsidRPr="00950642" w:rsidRDefault="00F123D0" w:rsidP="00F123D0">
      <w:pPr>
        <w:rPr>
          <w:rFonts w:cs="Arial"/>
          <w:shd w:val="clear" w:color="auto" w:fill="FFFFFF"/>
        </w:rPr>
      </w:pPr>
      <w:r>
        <w:rPr>
          <w:b/>
          <w:color w:val="000000" w:themeColor="text1"/>
        </w:rPr>
        <w:t>New Albany (Indiana, EE. UU.):</w:t>
      </w:r>
      <w:r>
        <w:rPr>
          <w:color w:val="000000" w:themeColor="text1"/>
        </w:rPr>
        <w:t xml:space="preserve"> Como miembro del instituto de normalización VITA/ANSI, Samtec, una compañía internacional de propiedad privada con una facturación de 713 millones de dólares y fabricante de una amplia gama de soluciones de interconexión electrónica, se enorgullece de contribuir a la introducción del nuevo estándar Plus ANSI/VITA 57.4-2018 para tarjetas mezzanine FPGA. El estándar VITA 57.4, también conocido como FMC+, amplía las características de E/S definidas en el ANSI/VITA 57.1 FMC </w:t>
      </w:r>
      <w:r w:rsidR="00983DCE">
        <w:rPr>
          <w:color w:val="000000" w:themeColor="text1"/>
        </w:rPr>
        <w:t>al añadir</w:t>
      </w:r>
      <w:r>
        <w:rPr>
          <w:color w:val="000000" w:themeColor="text1"/>
        </w:rPr>
        <w:t xml:space="preserve"> dos nuevos conectores que permiten alcanzar mayores veloc</w:t>
      </w:r>
      <w:r w:rsidR="00983DCE">
        <w:rPr>
          <w:color w:val="000000" w:themeColor="text1"/>
        </w:rPr>
        <w:t>idades de transmisión de datos.</w:t>
      </w:r>
    </w:p>
    <w:p w14:paraId="3AC79DD2" w14:textId="77777777" w:rsidR="00F123D0" w:rsidRPr="00F123D0" w:rsidRDefault="00F123D0" w:rsidP="00F123D0">
      <w:pPr>
        <w:rPr>
          <w:color w:val="000000" w:themeColor="text1"/>
        </w:rPr>
      </w:pPr>
      <w:r>
        <w:rPr>
          <w:color w:val="000000" w:themeColor="text1"/>
        </w:rPr>
        <w:t xml:space="preserve"> </w:t>
      </w:r>
    </w:p>
    <w:p w14:paraId="16FE49AC" w14:textId="77777777" w:rsidR="00F123D0" w:rsidRPr="00F123D0" w:rsidRDefault="00BF659A" w:rsidP="00F123D0">
      <w:pPr>
        <w:rPr>
          <w:color w:val="000000" w:themeColor="text1"/>
        </w:rPr>
      </w:pPr>
      <w:r>
        <w:rPr>
          <w:color w:val="000000" w:themeColor="text1"/>
        </w:rPr>
        <w:t>Los módulos FMC+ proporcionan tarjetas mezzanine estandarizadas, utilizadas habitualmente en soluciones de desarrollo para FPGA y por fabricantes de componentes comerciales tipo COTS</w:t>
      </w:r>
      <w:r w:rsidR="00983DCE">
        <w:rPr>
          <w:color w:val="000000" w:themeColor="text1"/>
        </w:rPr>
        <w:t>. E</w:t>
      </w:r>
      <w:r>
        <w:rPr>
          <w:color w:val="000000" w:themeColor="text1"/>
        </w:rPr>
        <w:t xml:space="preserve">l estándar FMC+ proporciona atractivas características para el usuario final, </w:t>
      </w:r>
      <w:r w:rsidR="00983DCE">
        <w:rPr>
          <w:color w:val="000000" w:themeColor="text1"/>
        </w:rPr>
        <w:t xml:space="preserve">como su reducido factor de forma y sus clavijas definibles por el usuario, </w:t>
      </w:r>
      <w:r>
        <w:rPr>
          <w:color w:val="000000" w:themeColor="text1"/>
        </w:rPr>
        <w:t>al mismo tiemp</w:t>
      </w:r>
      <w:r w:rsidR="00983DCE">
        <w:rPr>
          <w:color w:val="000000" w:themeColor="text1"/>
        </w:rPr>
        <w:t xml:space="preserve">o que mantiene su modularidad. </w:t>
      </w:r>
      <w:r>
        <w:rPr>
          <w:color w:val="000000" w:themeColor="text1"/>
        </w:rPr>
        <w:t>Además de ser compatible con versiones anteriores de tarjetas mezzanine FMC, el FMC+ mejora el rendimiento del sistema informático y el ancho de banda, todo ello con el mismo factor</w:t>
      </w:r>
      <w:r w:rsidR="00983DCE">
        <w:rPr>
          <w:color w:val="000000" w:themeColor="text1"/>
        </w:rPr>
        <w:t xml:space="preserve"> de forma que el estándar FMC.</w:t>
      </w:r>
    </w:p>
    <w:p w14:paraId="345D10CB" w14:textId="77777777" w:rsidR="00F123D0" w:rsidRPr="00F123D0" w:rsidRDefault="00F123D0" w:rsidP="00F123D0">
      <w:pPr>
        <w:rPr>
          <w:color w:val="000000" w:themeColor="text1"/>
        </w:rPr>
      </w:pPr>
      <w:r>
        <w:rPr>
          <w:color w:val="000000" w:themeColor="text1"/>
        </w:rPr>
        <w:t xml:space="preserve"> </w:t>
      </w:r>
    </w:p>
    <w:p w14:paraId="715A1642" w14:textId="77777777" w:rsidR="00F123D0" w:rsidRPr="00F123D0" w:rsidRDefault="00F123D0" w:rsidP="00F123D0">
      <w:pPr>
        <w:rPr>
          <w:color w:val="000000" w:themeColor="text1"/>
        </w:rPr>
      </w:pPr>
      <w:r>
        <w:rPr>
          <w:color w:val="000000" w:themeColor="text1"/>
        </w:rPr>
        <w:t>Los conectores verticales SEARAY™ de Samtec se mencionan en el estándar VITA 57.4, especificando unas alturas de apilado de 8,5 mm y 10 mm. Los SEARAY™ pueden alcanzar velocidades de hasta 28 Gbps, requieren fuerzas de inserción y extracción bajas y cuentan además con terminaciones par</w:t>
      </w:r>
      <w:r w:rsidR="00983DCE">
        <w:rPr>
          <w:color w:val="000000" w:themeColor="text1"/>
        </w:rPr>
        <w:t xml:space="preserve">a los cargadores de soldadura. </w:t>
      </w:r>
      <w:r>
        <w:rPr>
          <w:color w:val="000000" w:themeColor="text1"/>
        </w:rPr>
        <w:t xml:space="preserve">Por otra parte, </w:t>
      </w:r>
      <w:r w:rsidR="00983DCE">
        <w:rPr>
          <w:color w:val="000000" w:themeColor="text1"/>
        </w:rPr>
        <w:t xml:space="preserve">el </w:t>
      </w:r>
      <w:r>
        <w:rPr>
          <w:color w:val="000000" w:themeColor="text1"/>
        </w:rPr>
        <w:t xml:space="preserve">FMC+ también especifica el uso de un conector opcional de extensión de alta velocidad (HSPCe, </w:t>
      </w:r>
      <w:r>
        <w:rPr>
          <w:i/>
          <w:iCs/>
          <w:color w:val="000000" w:themeColor="text1"/>
        </w:rPr>
        <w:t>High Serial Pin Connector extension</w:t>
      </w:r>
      <w:r>
        <w:rPr>
          <w:color w:val="000000" w:themeColor="text1"/>
        </w:rPr>
        <w:t>). Utilizando este conector como extensión, el número total de clavijas aumenta en 80 posiciones, dispuestas</w:t>
      </w:r>
      <w:r w:rsidR="00983DCE">
        <w:rPr>
          <w:color w:val="000000" w:themeColor="text1"/>
        </w:rPr>
        <w:t xml:space="preserve"> en forma de matriz de 4 x 20. </w:t>
      </w:r>
      <w:r>
        <w:rPr>
          <w:color w:val="000000" w:themeColor="text1"/>
        </w:rPr>
        <w:t xml:space="preserve">De esta manera, las velocidades de transmisión de datos aumentan de 28 Gbps a 32 Gbps en canales </w:t>
      </w:r>
      <w:r>
        <w:rPr>
          <w:i/>
          <w:iCs/>
          <w:color w:val="000000" w:themeColor="text1"/>
        </w:rPr>
        <w:t>full dúplex</w:t>
      </w:r>
      <w:r w:rsidR="00983DCE">
        <w:rPr>
          <w:color w:val="000000" w:themeColor="text1"/>
        </w:rPr>
        <w:t xml:space="preserve">. </w:t>
      </w:r>
      <w:r>
        <w:rPr>
          <w:color w:val="000000" w:themeColor="text1"/>
        </w:rPr>
        <w:t xml:space="preserve">El conector de extensión SEARAY™ </w:t>
      </w:r>
      <w:r w:rsidR="00983DCE">
        <w:rPr>
          <w:color w:val="000000" w:themeColor="text1"/>
        </w:rPr>
        <w:t>ha sido</w:t>
      </w:r>
      <w:r>
        <w:rPr>
          <w:color w:val="000000" w:themeColor="text1"/>
        </w:rPr>
        <w:t xml:space="preserve"> seleccionado por su excelente rendimiento de acuerdo con el estándar VITA 57.1 FMC, así como por su alta velocidad y resistente diseño.</w:t>
      </w:r>
    </w:p>
    <w:p w14:paraId="2814CC00" w14:textId="77777777" w:rsidR="00F123D0" w:rsidRPr="00F123D0" w:rsidRDefault="00F123D0" w:rsidP="00F123D0">
      <w:pPr>
        <w:rPr>
          <w:color w:val="000000" w:themeColor="text1"/>
        </w:rPr>
      </w:pPr>
      <w:r>
        <w:rPr>
          <w:color w:val="000000" w:themeColor="text1"/>
        </w:rPr>
        <w:t xml:space="preserve"> </w:t>
      </w:r>
    </w:p>
    <w:p w14:paraId="40E2F6BD" w14:textId="77777777" w:rsidR="00A752EE" w:rsidRDefault="00A752EE" w:rsidP="00A752EE">
      <w:r>
        <w:t>"En Samtec estamos orgullosos de ofrecer el conector FMC+ de siguiente generación", afirma David Givens, Director de Estándares</w:t>
      </w:r>
      <w:r w:rsidR="00983DCE">
        <w:t xml:space="preserve"> de Samtec. </w:t>
      </w:r>
      <w:r>
        <w:t xml:space="preserve">"El conector SEARAY™ cuenta con una extraordinaria fiabilidad. Proporciona una gran </w:t>
      </w:r>
      <w:r>
        <w:lastRenderedPageBreak/>
        <w:t xml:space="preserve">flexibilidad, tanto para los desarrolladores para FPGA como para los usuarios de </w:t>
      </w:r>
      <w:bookmarkStart w:id="0" w:name="_GoBack"/>
      <w:bookmarkEnd w:id="0"/>
      <w:r>
        <w:t>componentes VITA, al mismo tiempo que mantiene una exc</w:t>
      </w:r>
      <w:r w:rsidR="00983DCE">
        <w:t>elente integridad de la señal".</w:t>
      </w:r>
    </w:p>
    <w:p w14:paraId="5E208939" w14:textId="77777777" w:rsidR="00F123D0" w:rsidRPr="00F123D0" w:rsidRDefault="00983DCE" w:rsidP="00F123D0">
      <w:pPr>
        <w:rPr>
          <w:color w:val="000000" w:themeColor="text1"/>
        </w:rPr>
      </w:pPr>
      <w:r>
        <w:rPr>
          <w:color w:val="000000" w:themeColor="text1"/>
        </w:rPr>
        <w:t xml:space="preserve"> </w:t>
      </w:r>
    </w:p>
    <w:p w14:paraId="213D445F" w14:textId="77777777" w:rsidR="00F123D0" w:rsidRDefault="00F123D0" w:rsidP="00F123D0">
      <w:pPr>
        <w:rPr>
          <w:color w:val="000000" w:themeColor="text1"/>
        </w:rPr>
      </w:pPr>
      <w:r>
        <w:rPr>
          <w:color w:val="000000" w:themeColor="text1"/>
        </w:rPr>
        <w:t xml:space="preserve">Si desea conocer más información sobre la completa gama de soluciones mezzanine SEARAY™ o VITA 57.4 FMC+ de Samtec, póngase en contacto con nuestros expertos técnicos en </w:t>
      </w:r>
      <w:hyperlink r:id="rId9" w:history="1">
        <w:r>
          <w:rPr>
            <w:rStyle w:val="Hyperlink"/>
          </w:rPr>
          <w:t>FMC@samtec.com</w:t>
        </w:r>
      </w:hyperlink>
      <w:r>
        <w:rPr>
          <w:color w:val="000000" w:themeColor="text1"/>
        </w:rPr>
        <w:t xml:space="preserve"> o visite </w:t>
      </w:r>
      <w:hyperlink r:id="rId10" w:history="1">
        <w:r>
          <w:rPr>
            <w:rStyle w:val="Hyperlink"/>
          </w:rPr>
          <w:t>https://www.samtec.com/standards/vita/fmc-plus</w:t>
        </w:r>
      </w:hyperlink>
      <w:r>
        <w:t xml:space="preserve">. </w:t>
      </w:r>
    </w:p>
    <w:p w14:paraId="4674C33C" w14:textId="77777777" w:rsidR="00612064" w:rsidRDefault="00612064" w:rsidP="00841CD9">
      <w:pPr>
        <w:rPr>
          <w:color w:val="000000" w:themeColor="text1"/>
        </w:rPr>
      </w:pPr>
    </w:p>
    <w:p w14:paraId="08729CA8" w14:textId="77777777" w:rsidR="00F123D0" w:rsidRDefault="00F123D0" w:rsidP="00F123D0">
      <w:pPr>
        <w:rPr>
          <w:b/>
        </w:rPr>
      </w:pPr>
    </w:p>
    <w:p w14:paraId="2FF093ED" w14:textId="77777777" w:rsidR="00FD145E" w:rsidRDefault="00FD145E" w:rsidP="00F123D0">
      <w:pPr>
        <w:rPr>
          <w:b/>
        </w:rPr>
      </w:pPr>
    </w:p>
    <w:p w14:paraId="3B67BC19" w14:textId="77777777" w:rsidR="00FD145E" w:rsidRPr="00365C16" w:rsidRDefault="00FD145E" w:rsidP="00FD145E">
      <w:pPr>
        <w:rPr>
          <w:sz w:val="16"/>
          <w:szCs w:val="16"/>
        </w:rPr>
      </w:pPr>
      <w:r>
        <w:rPr>
          <w:sz w:val="16"/>
          <w:szCs w:val="16"/>
        </w:rPr>
        <w:t>PCI-SIG®, PCI Express® y las marcas de diseño PCIe® son marcas registradas o marcas de servicio de PCI-SIG.</w:t>
      </w:r>
    </w:p>
    <w:p w14:paraId="15A7CC1F" w14:textId="77777777" w:rsidR="00FD145E" w:rsidRDefault="00FD145E" w:rsidP="00F123D0">
      <w:pPr>
        <w:rPr>
          <w:b/>
        </w:rPr>
      </w:pPr>
    </w:p>
    <w:p w14:paraId="614E8E36" w14:textId="77777777" w:rsidR="00054FE6" w:rsidRPr="00F123D0" w:rsidRDefault="00D241F2" w:rsidP="00F123D0">
      <w:r>
        <w:rPr>
          <w:b/>
        </w:rPr>
        <w:t xml:space="preserve">Acerca de Samtec, Inc. </w:t>
      </w:r>
    </w:p>
    <w:p w14:paraId="1DB29C5D" w14:textId="77777777" w:rsidR="00F35A72" w:rsidRPr="00684CCE" w:rsidRDefault="008B6312" w:rsidP="00684CCE">
      <w:pPr>
        <w:spacing w:before="100" w:beforeAutospacing="1" w:after="100" w:afterAutospacing="1"/>
        <w:rPr>
          <w:rFonts w:cs="Arial"/>
          <w:shd w:val="clear" w:color="auto" w:fill="FFFFFF"/>
        </w:rPr>
      </w:pPr>
      <w:r>
        <w:rPr>
          <w:shd w:val="clear" w:color="auto" w:fill="FFFFFF"/>
        </w:rPr>
        <w:t>Samtec fue fundada en 1976 y es un fabricante de una amplia línea de soluciones de interconexión electrónica con presencia mundial y una facturación de 713 millones de dólares. Entre sus productos se encuentran encapsulados de circuitos integrados y de circuitos a placa</w:t>
      </w:r>
      <w:r w:rsidR="00983DCE">
        <w:rPr>
          <w:shd w:val="clear" w:color="auto" w:fill="FFFFFF"/>
        </w:rPr>
        <w:t>s</w:t>
      </w:r>
      <w:r>
        <w:rPr>
          <w:shd w:val="clear" w:color="auto" w:fill="FFFFFF"/>
        </w:rPr>
        <w:t xml:space="preserve">, soluciones para conexiones de alta velocidad entre placas, cables de alta velocidad, interconexiones ópticas para placas intermedias y paneles, apilamiento flexible, y componentes y cables micro/robustos. Los centros de tecnología de Samtec están dedicados al desarrollo y avance de tecnologías, estrategias y productos, </w:t>
      </w:r>
      <w:r w:rsidR="00983DCE">
        <w:rPr>
          <w:shd w:val="clear" w:color="auto" w:fill="FFFFFF"/>
        </w:rPr>
        <w:t>destinados a</w:t>
      </w:r>
      <w:r>
        <w:rPr>
          <w:shd w:val="clear" w:color="auto" w:fill="FFFFFF"/>
        </w:rPr>
        <w:t xml:space="preserve"> optimizar tanto el rendimiento como el coste de los sistemas, desde los propios chips hasta interfaces a 100 m de distancia, así como todos los puntos de interconexión intermedios. Con sus 33 sedes en 18 países, la presencia internacional de Samtec le permite ofrecer un servicio al cliente incomparable. Para obtener más información, visite</w:t>
      </w:r>
      <w:r>
        <w:rPr>
          <w:rStyle w:val="apple-converted-space"/>
          <w:shd w:val="clear" w:color="auto" w:fill="FFFFFF"/>
        </w:rPr>
        <w:t> </w:t>
      </w:r>
      <w:hyperlink r:id="rId11" w:history="1">
        <w:r>
          <w:rPr>
            <w:rStyle w:val="Hyperlink"/>
            <w:shd w:val="clear" w:color="auto" w:fill="FFFFFF"/>
          </w:rPr>
          <w:t>http://www.samtec.com</w:t>
        </w:r>
      </w:hyperlink>
      <w:r>
        <w:rPr>
          <w:shd w:val="clear" w:color="auto" w:fill="FFFFFF"/>
        </w:rPr>
        <w:t xml:space="preserve">. </w:t>
      </w:r>
    </w:p>
    <w:p w14:paraId="68256117" w14:textId="77777777" w:rsidR="00054FE6" w:rsidRPr="00365A30" w:rsidRDefault="002B5934" w:rsidP="00CB30CF">
      <w:pPr>
        <w:outlineLvl w:val="0"/>
        <w:rPr>
          <w:b/>
        </w:rPr>
      </w:pPr>
      <w:r>
        <w:rPr>
          <w:b/>
        </w:rPr>
        <w:t>Samtec, Inc.</w:t>
      </w:r>
    </w:p>
    <w:p w14:paraId="7D0AB03B" w14:textId="77777777" w:rsidR="00054FE6" w:rsidRPr="00983DCE" w:rsidRDefault="006A518D" w:rsidP="00CB30CF">
      <w:pPr>
        <w:outlineLvl w:val="0"/>
        <w:rPr>
          <w:b/>
          <w:lang w:val="en-US"/>
        </w:rPr>
      </w:pPr>
      <w:r w:rsidRPr="00983DCE">
        <w:rPr>
          <w:b/>
          <w:lang w:val="en-US"/>
        </w:rPr>
        <w:t>P.O. Box 1147</w:t>
      </w:r>
    </w:p>
    <w:p w14:paraId="1E17B176" w14:textId="77777777" w:rsidR="00054FE6" w:rsidRPr="00983DCE" w:rsidRDefault="006A518D" w:rsidP="00CB30CF">
      <w:pPr>
        <w:outlineLvl w:val="0"/>
        <w:rPr>
          <w:b/>
          <w:lang w:val="en-US"/>
        </w:rPr>
      </w:pPr>
      <w:r w:rsidRPr="00983DCE">
        <w:rPr>
          <w:b/>
          <w:lang w:val="en-US"/>
        </w:rPr>
        <w:t xml:space="preserve">New Albany, IN 47151-1147 </w:t>
      </w:r>
    </w:p>
    <w:p w14:paraId="0DFFB03F" w14:textId="77777777" w:rsidR="00054FE6" w:rsidRPr="00365A30" w:rsidRDefault="006A518D" w:rsidP="00CB30CF">
      <w:pPr>
        <w:outlineLvl w:val="0"/>
        <w:rPr>
          <w:b/>
        </w:rPr>
      </w:pPr>
      <w:r>
        <w:rPr>
          <w:b/>
        </w:rPr>
        <w:t xml:space="preserve">EE. UU. </w:t>
      </w:r>
    </w:p>
    <w:p w14:paraId="25191317" w14:textId="77777777" w:rsidR="00054FE6" w:rsidRPr="00365A30" w:rsidRDefault="006A518D" w:rsidP="00CB30CF">
      <w:pPr>
        <w:outlineLvl w:val="0"/>
        <w:rPr>
          <w:b/>
        </w:rPr>
      </w:pPr>
      <w:r>
        <w:rPr>
          <w:b/>
        </w:rPr>
        <w:t>Tel.: 1-800-SAMTEC-9 (800-726-8329)</w:t>
      </w:r>
    </w:p>
    <w:p w14:paraId="4DFE27A8" w14:textId="77777777" w:rsidR="001836B4" w:rsidRDefault="00DE3206" w:rsidP="008F43AA">
      <w:pPr>
        <w:rPr>
          <w:rStyle w:val="Hyperlink"/>
        </w:rPr>
      </w:pPr>
      <w:hyperlink r:id="rId12" w:history="1">
        <w:r w:rsidR="005F18D8">
          <w:rPr>
            <w:rStyle w:val="Hyperlink"/>
          </w:rPr>
          <w:t>www.samtec.com</w:t>
        </w:r>
      </w:hyperlink>
    </w:p>
    <w:p w14:paraId="2A442AC1" w14:textId="77777777" w:rsidR="00CE40A0" w:rsidRDefault="00CE40A0" w:rsidP="008F43AA">
      <w:pPr>
        <w:rPr>
          <w:rStyle w:val="Hyperlink"/>
        </w:rPr>
      </w:pPr>
    </w:p>
    <w:p w14:paraId="1428F5F9" w14:textId="77777777" w:rsidR="00E30771" w:rsidRDefault="00E30771" w:rsidP="008F43AA">
      <w:pPr>
        <w:rPr>
          <w:b/>
        </w:rPr>
      </w:pPr>
    </w:p>
    <w:p w14:paraId="02710C5B" w14:textId="77777777" w:rsidR="003F252B" w:rsidRDefault="003F252B" w:rsidP="008F43AA">
      <w:pPr>
        <w:rPr>
          <w:b/>
        </w:rPr>
      </w:pPr>
    </w:p>
    <w:p w14:paraId="45F3A9B1" w14:textId="77777777" w:rsidR="00C07575" w:rsidRDefault="00C07575" w:rsidP="008F43AA">
      <w:pPr>
        <w:rPr>
          <w:b/>
        </w:rPr>
      </w:pPr>
    </w:p>
    <w:p w14:paraId="2FC1D2B5" w14:textId="77777777" w:rsidR="00C07575" w:rsidRDefault="00C07575" w:rsidP="008F43AA">
      <w:pPr>
        <w:rPr>
          <w:b/>
        </w:rPr>
      </w:pPr>
    </w:p>
    <w:p w14:paraId="39BD2758" w14:textId="77777777" w:rsidR="00C07575" w:rsidRDefault="00C07575" w:rsidP="008F43AA">
      <w:pPr>
        <w:rPr>
          <w:b/>
        </w:rPr>
      </w:pPr>
    </w:p>
    <w:p w14:paraId="289B40A6" w14:textId="77777777" w:rsidR="00C07575" w:rsidRDefault="00C07575" w:rsidP="008F43AA">
      <w:pPr>
        <w:rPr>
          <w:b/>
        </w:rPr>
      </w:pPr>
    </w:p>
    <w:p w14:paraId="670BE66F" w14:textId="77777777" w:rsidR="00C07575" w:rsidRDefault="00C07575" w:rsidP="008F43AA">
      <w:pPr>
        <w:rPr>
          <w:b/>
        </w:rPr>
      </w:pPr>
    </w:p>
    <w:p w14:paraId="4E943120" w14:textId="77777777" w:rsidR="00C07575" w:rsidRDefault="00C07575" w:rsidP="008F43AA">
      <w:pPr>
        <w:rPr>
          <w:b/>
        </w:rPr>
      </w:pPr>
    </w:p>
    <w:p w14:paraId="262D7BAF" w14:textId="77777777" w:rsidR="00C07575" w:rsidRDefault="00C07575" w:rsidP="008F43AA">
      <w:pPr>
        <w:rPr>
          <w:b/>
        </w:rPr>
      </w:pPr>
    </w:p>
    <w:p w14:paraId="39EEA0FF" w14:textId="77777777" w:rsidR="00C07575" w:rsidRDefault="00C07575" w:rsidP="008F43AA">
      <w:pPr>
        <w:rPr>
          <w:b/>
        </w:rPr>
      </w:pPr>
    </w:p>
    <w:p w14:paraId="12A327DD" w14:textId="77777777" w:rsidR="00C07575" w:rsidRDefault="00C07575" w:rsidP="008F43AA">
      <w:pPr>
        <w:rPr>
          <w:b/>
        </w:rPr>
      </w:pPr>
    </w:p>
    <w:p w14:paraId="183CF8DE" w14:textId="77777777" w:rsidR="00C07575" w:rsidRDefault="00C07575" w:rsidP="008F43AA">
      <w:pPr>
        <w:rPr>
          <w:b/>
        </w:rPr>
      </w:pPr>
    </w:p>
    <w:p w14:paraId="76241D3C" w14:textId="77777777" w:rsidR="00C07575" w:rsidRDefault="00C07575" w:rsidP="008F43AA">
      <w:pPr>
        <w:rPr>
          <w:b/>
        </w:rPr>
      </w:pPr>
    </w:p>
    <w:p w14:paraId="628276AA" w14:textId="77777777" w:rsidR="00C07575" w:rsidRDefault="00C07575" w:rsidP="008F43AA">
      <w:pPr>
        <w:rPr>
          <w:b/>
        </w:rPr>
      </w:pPr>
    </w:p>
    <w:p w14:paraId="420F38F1" w14:textId="77777777" w:rsidR="00EA1C21" w:rsidRDefault="00EA1C21" w:rsidP="007C3B42">
      <w:pPr>
        <w:rPr>
          <w:color w:val="000000" w:themeColor="text1"/>
        </w:rPr>
      </w:pPr>
    </w:p>
    <w:sectPr w:rsidR="00EA1C21"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2BB19" w14:textId="77777777" w:rsidR="00EA74A0" w:rsidRDefault="00EA74A0" w:rsidP="00046271">
      <w:r>
        <w:separator/>
      </w:r>
    </w:p>
  </w:endnote>
  <w:endnote w:type="continuationSeparator" w:id="0">
    <w:p w14:paraId="2B9A504E" w14:textId="77777777" w:rsidR="00EA74A0" w:rsidRDefault="00EA74A0"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50023" w14:textId="77777777" w:rsidR="00EA74A0" w:rsidRDefault="00EA74A0" w:rsidP="00046271">
      <w:r>
        <w:separator/>
      </w:r>
    </w:p>
  </w:footnote>
  <w:footnote w:type="continuationSeparator" w:id="0">
    <w:p w14:paraId="5A84AD2D" w14:textId="77777777" w:rsidR="00EA74A0" w:rsidRDefault="00EA74A0"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sLS0NDU0NTEzMjFT0lEKTi0uzszPAykwrgUAmTk1BywAAAA="/>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B65"/>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94A50"/>
    <w:rsid w:val="00096025"/>
    <w:rsid w:val="00097C41"/>
    <w:rsid w:val="000A1091"/>
    <w:rsid w:val="000A2857"/>
    <w:rsid w:val="000A69E8"/>
    <w:rsid w:val="000A6F2C"/>
    <w:rsid w:val="000E1D15"/>
    <w:rsid w:val="000E5271"/>
    <w:rsid w:val="000E54E2"/>
    <w:rsid w:val="000E7D25"/>
    <w:rsid w:val="00101B22"/>
    <w:rsid w:val="00102CA8"/>
    <w:rsid w:val="001134AC"/>
    <w:rsid w:val="001220D3"/>
    <w:rsid w:val="00125106"/>
    <w:rsid w:val="001275EE"/>
    <w:rsid w:val="001305A5"/>
    <w:rsid w:val="001308CB"/>
    <w:rsid w:val="00134B71"/>
    <w:rsid w:val="0014284B"/>
    <w:rsid w:val="0014491A"/>
    <w:rsid w:val="0014604F"/>
    <w:rsid w:val="00146EB8"/>
    <w:rsid w:val="00152E6B"/>
    <w:rsid w:val="0016356A"/>
    <w:rsid w:val="00172839"/>
    <w:rsid w:val="001730B2"/>
    <w:rsid w:val="001741C7"/>
    <w:rsid w:val="00176731"/>
    <w:rsid w:val="00176A3D"/>
    <w:rsid w:val="00177BAB"/>
    <w:rsid w:val="001836B4"/>
    <w:rsid w:val="0018491C"/>
    <w:rsid w:val="00184C7A"/>
    <w:rsid w:val="00186C70"/>
    <w:rsid w:val="00190347"/>
    <w:rsid w:val="001A108E"/>
    <w:rsid w:val="001A4053"/>
    <w:rsid w:val="001B0FC1"/>
    <w:rsid w:val="001C19F1"/>
    <w:rsid w:val="001C6AB7"/>
    <w:rsid w:val="001D1BE5"/>
    <w:rsid w:val="001D29AF"/>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235D8"/>
    <w:rsid w:val="00342155"/>
    <w:rsid w:val="00343F56"/>
    <w:rsid w:val="00355018"/>
    <w:rsid w:val="00365A30"/>
    <w:rsid w:val="00365C16"/>
    <w:rsid w:val="0038089E"/>
    <w:rsid w:val="00390A62"/>
    <w:rsid w:val="00393971"/>
    <w:rsid w:val="003971C8"/>
    <w:rsid w:val="003A04E0"/>
    <w:rsid w:val="003A2B5C"/>
    <w:rsid w:val="003A3231"/>
    <w:rsid w:val="003B3154"/>
    <w:rsid w:val="003C242F"/>
    <w:rsid w:val="003C3E9F"/>
    <w:rsid w:val="003D6A8C"/>
    <w:rsid w:val="003E095D"/>
    <w:rsid w:val="003E1DD1"/>
    <w:rsid w:val="003E38B6"/>
    <w:rsid w:val="003E7288"/>
    <w:rsid w:val="003F252B"/>
    <w:rsid w:val="003F45FE"/>
    <w:rsid w:val="003F51AD"/>
    <w:rsid w:val="003F5386"/>
    <w:rsid w:val="003F55B3"/>
    <w:rsid w:val="003F60E3"/>
    <w:rsid w:val="0040089D"/>
    <w:rsid w:val="00410B97"/>
    <w:rsid w:val="00415086"/>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43B"/>
    <w:rsid w:val="004854C9"/>
    <w:rsid w:val="0048642D"/>
    <w:rsid w:val="00487AC6"/>
    <w:rsid w:val="00496183"/>
    <w:rsid w:val="004B12D5"/>
    <w:rsid w:val="004B28B3"/>
    <w:rsid w:val="004B4B73"/>
    <w:rsid w:val="004B70AC"/>
    <w:rsid w:val="004D7D2A"/>
    <w:rsid w:val="004E2B41"/>
    <w:rsid w:val="004E446B"/>
    <w:rsid w:val="004F00B9"/>
    <w:rsid w:val="004F0D25"/>
    <w:rsid w:val="004F4D91"/>
    <w:rsid w:val="004F6794"/>
    <w:rsid w:val="005042DE"/>
    <w:rsid w:val="005058FB"/>
    <w:rsid w:val="0050773C"/>
    <w:rsid w:val="00513573"/>
    <w:rsid w:val="00520BB7"/>
    <w:rsid w:val="0052146D"/>
    <w:rsid w:val="00521471"/>
    <w:rsid w:val="0053473C"/>
    <w:rsid w:val="00534BE6"/>
    <w:rsid w:val="00540120"/>
    <w:rsid w:val="00542ACA"/>
    <w:rsid w:val="0054607D"/>
    <w:rsid w:val="00550598"/>
    <w:rsid w:val="00550B0A"/>
    <w:rsid w:val="00554F9D"/>
    <w:rsid w:val="00560BC6"/>
    <w:rsid w:val="0056740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18D8"/>
    <w:rsid w:val="005F2337"/>
    <w:rsid w:val="005F6EB1"/>
    <w:rsid w:val="00602850"/>
    <w:rsid w:val="00604652"/>
    <w:rsid w:val="00612064"/>
    <w:rsid w:val="00612246"/>
    <w:rsid w:val="00620D9F"/>
    <w:rsid w:val="00622AEC"/>
    <w:rsid w:val="006257A0"/>
    <w:rsid w:val="0062759F"/>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339E"/>
    <w:rsid w:val="006A518D"/>
    <w:rsid w:val="006A5A31"/>
    <w:rsid w:val="006B2601"/>
    <w:rsid w:val="006C7E62"/>
    <w:rsid w:val="006D22C9"/>
    <w:rsid w:val="006D25FB"/>
    <w:rsid w:val="006D2AF9"/>
    <w:rsid w:val="006D5265"/>
    <w:rsid w:val="006E6E3D"/>
    <w:rsid w:val="007054B2"/>
    <w:rsid w:val="00713252"/>
    <w:rsid w:val="0071540A"/>
    <w:rsid w:val="007165A0"/>
    <w:rsid w:val="00720DE3"/>
    <w:rsid w:val="00722338"/>
    <w:rsid w:val="00724E72"/>
    <w:rsid w:val="00745AB3"/>
    <w:rsid w:val="00746A91"/>
    <w:rsid w:val="007529B7"/>
    <w:rsid w:val="00763F1B"/>
    <w:rsid w:val="00790D43"/>
    <w:rsid w:val="007937B7"/>
    <w:rsid w:val="00795B5A"/>
    <w:rsid w:val="007A5065"/>
    <w:rsid w:val="007B5EEA"/>
    <w:rsid w:val="007B6838"/>
    <w:rsid w:val="007B7073"/>
    <w:rsid w:val="007C3B42"/>
    <w:rsid w:val="007C71EB"/>
    <w:rsid w:val="007D07C4"/>
    <w:rsid w:val="007D5210"/>
    <w:rsid w:val="007F25E6"/>
    <w:rsid w:val="007F4AA3"/>
    <w:rsid w:val="008007E0"/>
    <w:rsid w:val="00802F7F"/>
    <w:rsid w:val="0081024E"/>
    <w:rsid w:val="00811E36"/>
    <w:rsid w:val="008142D6"/>
    <w:rsid w:val="008362FD"/>
    <w:rsid w:val="00841CD9"/>
    <w:rsid w:val="00846793"/>
    <w:rsid w:val="008467F3"/>
    <w:rsid w:val="00854481"/>
    <w:rsid w:val="00854FB6"/>
    <w:rsid w:val="00855DF8"/>
    <w:rsid w:val="008572C3"/>
    <w:rsid w:val="00860362"/>
    <w:rsid w:val="00863AED"/>
    <w:rsid w:val="00867BBF"/>
    <w:rsid w:val="00880D96"/>
    <w:rsid w:val="00882B53"/>
    <w:rsid w:val="008841A7"/>
    <w:rsid w:val="0089310C"/>
    <w:rsid w:val="00893236"/>
    <w:rsid w:val="008A04FF"/>
    <w:rsid w:val="008A2F6D"/>
    <w:rsid w:val="008A6C19"/>
    <w:rsid w:val="008B0399"/>
    <w:rsid w:val="008B6312"/>
    <w:rsid w:val="008C68DD"/>
    <w:rsid w:val="008D54BA"/>
    <w:rsid w:val="008E6B1A"/>
    <w:rsid w:val="008F43AA"/>
    <w:rsid w:val="009042EB"/>
    <w:rsid w:val="00904897"/>
    <w:rsid w:val="00904C90"/>
    <w:rsid w:val="00905FD4"/>
    <w:rsid w:val="00911378"/>
    <w:rsid w:val="00912398"/>
    <w:rsid w:val="009160A1"/>
    <w:rsid w:val="009249C8"/>
    <w:rsid w:val="00925681"/>
    <w:rsid w:val="00926777"/>
    <w:rsid w:val="00927277"/>
    <w:rsid w:val="00941998"/>
    <w:rsid w:val="00943B8F"/>
    <w:rsid w:val="00943CC1"/>
    <w:rsid w:val="0094785E"/>
    <w:rsid w:val="00950642"/>
    <w:rsid w:val="00955BB9"/>
    <w:rsid w:val="00956BA9"/>
    <w:rsid w:val="009572DD"/>
    <w:rsid w:val="00970053"/>
    <w:rsid w:val="009721F6"/>
    <w:rsid w:val="0098207F"/>
    <w:rsid w:val="00983CD1"/>
    <w:rsid w:val="00983DCE"/>
    <w:rsid w:val="00985B19"/>
    <w:rsid w:val="00996DED"/>
    <w:rsid w:val="009A2557"/>
    <w:rsid w:val="009C334C"/>
    <w:rsid w:val="009D1DA9"/>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52EE"/>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3714"/>
    <w:rsid w:val="00BD7624"/>
    <w:rsid w:val="00BD7B84"/>
    <w:rsid w:val="00BF0903"/>
    <w:rsid w:val="00BF1CFF"/>
    <w:rsid w:val="00BF452A"/>
    <w:rsid w:val="00BF659A"/>
    <w:rsid w:val="00C05573"/>
    <w:rsid w:val="00C07575"/>
    <w:rsid w:val="00C15ECF"/>
    <w:rsid w:val="00C24013"/>
    <w:rsid w:val="00C2637F"/>
    <w:rsid w:val="00C3195A"/>
    <w:rsid w:val="00C32433"/>
    <w:rsid w:val="00C3422E"/>
    <w:rsid w:val="00C37572"/>
    <w:rsid w:val="00C52F15"/>
    <w:rsid w:val="00C6658E"/>
    <w:rsid w:val="00C71E6F"/>
    <w:rsid w:val="00C731A3"/>
    <w:rsid w:val="00C82E7E"/>
    <w:rsid w:val="00C924EF"/>
    <w:rsid w:val="00CB0BCB"/>
    <w:rsid w:val="00CB30CF"/>
    <w:rsid w:val="00CC2122"/>
    <w:rsid w:val="00CC2C19"/>
    <w:rsid w:val="00CC7FAC"/>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D1BEC"/>
    <w:rsid w:val="00DE3206"/>
    <w:rsid w:val="00DE6BFE"/>
    <w:rsid w:val="00DE757D"/>
    <w:rsid w:val="00DF1C47"/>
    <w:rsid w:val="00E12229"/>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4A0"/>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4187"/>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45E"/>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72C15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customStyle="1" w:styleId="UnresolvedMention">
    <w:name w:val="Unresolved Mention"/>
    <w:basedOn w:val="DefaultParagraphFont"/>
    <w:uiPriority w:val="99"/>
    <w:rsid w:val="00F12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15279056">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76757477">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160848">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200244535">
      <w:bodyDiv w:val="1"/>
      <w:marLeft w:val="0"/>
      <w:marRight w:val="0"/>
      <w:marTop w:val="0"/>
      <w:marBottom w:val="0"/>
      <w:divBdr>
        <w:top w:val="none" w:sz="0" w:space="0" w:color="auto"/>
        <w:left w:val="none" w:sz="0" w:space="0" w:color="auto"/>
        <w:bottom w:val="none" w:sz="0" w:space="0" w:color="auto"/>
        <w:right w:val="none" w:sz="0" w:space="0" w:color="auto"/>
      </w:divBdr>
    </w:div>
    <w:div w:id="136336362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5058789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standards/vita/fmc-plus" TargetMode="External"/><Relationship Id="rId4" Type="http://schemas.openxmlformats.org/officeDocument/2006/relationships/settings" Target="settings.xml"/><Relationship Id="rId9" Type="http://schemas.openxmlformats.org/officeDocument/2006/relationships/hyperlink" Target="mailto:FMC@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FFFC-EF33-4893-AB30-2DA3BE48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3829</Characters>
  <Application>Microsoft Office Word</Application>
  <DocSecurity>4</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LEAP Agency</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Jignesh Shah</dc:creator>
  <cp:lastModifiedBy>Gwenfair Rousselot-Jones</cp:lastModifiedBy>
  <cp:revision>2</cp:revision>
  <cp:lastPrinted>2018-01-16T16:30:00Z</cp:lastPrinted>
  <dcterms:created xsi:type="dcterms:W3CDTF">2018-08-15T16:38:00Z</dcterms:created>
  <dcterms:modified xsi:type="dcterms:W3CDTF">2018-08-15T16:38:00Z</dcterms:modified>
</cp:coreProperties>
</file>