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375F9" w14:textId="77777777" w:rsidR="00906A33" w:rsidRDefault="00B744B1">
      <w:pPr>
        <w:tabs>
          <w:tab w:val="right" w:pos="9356"/>
        </w:tabs>
        <w:jc w:val="both"/>
        <w:rPr>
          <w:rFonts w:ascii="Cambria" w:eastAsia="PMingLiU" w:hAnsi="Cambria" w:cs="Times New Roman"/>
          <w:b/>
          <w:bCs/>
        </w:rPr>
      </w:pPr>
      <w:r>
        <w:rPr>
          <w:rFonts w:ascii="Cambria" w:eastAsia="PMingLiU" w:hAnsi="Cambria" w:cs="Times New Roman"/>
          <w:b/>
          <w:noProof/>
        </w:rPr>
        <w:drawing>
          <wp:inline distT="0" distB="0" distL="0" distR="0" wp14:anchorId="6B0D1874" wp14:editId="706FFCD2">
            <wp:extent cx="1508760" cy="437515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PMingLiU" w:hAnsi="Cambria" w:cs="Times New Roman"/>
          <w:b/>
          <w:bCs/>
          <w:lang w:eastAsia="zh-TW"/>
        </w:rPr>
        <w:tab/>
      </w:r>
      <w:r>
        <w:rPr>
          <w:rFonts w:ascii="Cambria" w:eastAsia="PMingLiU" w:hAnsi="Cambria" w:cs="Times New Roman"/>
          <w:b/>
          <w:bCs/>
          <w:lang w:eastAsia="zh-TW"/>
        </w:rPr>
        <w:t>即時發佈</w:t>
      </w:r>
    </w:p>
    <w:p w14:paraId="5C418EF9" w14:textId="77777777" w:rsidR="00906A33" w:rsidRDefault="00906A33">
      <w:pPr>
        <w:jc w:val="both"/>
        <w:rPr>
          <w:rFonts w:ascii="Cambria" w:eastAsia="PMingLiU" w:hAnsi="Cambria" w:cs="Times New Roman"/>
          <w:b/>
          <w:bCs/>
          <w:lang w:eastAsia="zh-TW"/>
        </w:rPr>
      </w:pPr>
    </w:p>
    <w:p w14:paraId="5A16C52A" w14:textId="6CFC7868" w:rsidR="00906A33" w:rsidRDefault="00B744B1">
      <w:pPr>
        <w:jc w:val="both"/>
        <w:rPr>
          <w:rFonts w:ascii="Cambria" w:eastAsia="PMingLiU" w:hAnsi="Cambria" w:cs="Times New Roman"/>
        </w:rPr>
      </w:pPr>
      <w:r>
        <w:rPr>
          <w:rFonts w:ascii="Cambria" w:eastAsia="SimSun" w:hAnsi="Cambria" w:cs="Times New Roman"/>
          <w:b/>
          <w:bCs/>
          <w:lang w:eastAsia="zh-TW"/>
        </w:rPr>
        <w:t>連絡人：</w:t>
      </w:r>
      <w:r>
        <w:rPr>
          <w:rFonts w:ascii="Cambria" w:eastAsia="SimSun" w:hAnsi="Cambria" w:cs="Times New Roman"/>
          <w:lang w:eastAsia="zh-TW"/>
        </w:rPr>
        <w:t xml:space="preserve">Steve </w:t>
      </w:r>
      <w:proofErr w:type="spellStart"/>
      <w:r>
        <w:rPr>
          <w:rFonts w:ascii="Cambria" w:eastAsia="SimSun" w:hAnsi="Cambria" w:cs="Times New Roman"/>
          <w:lang w:eastAsia="zh-TW"/>
        </w:rPr>
        <w:t>McGeary</w:t>
      </w:r>
      <w:proofErr w:type="spellEnd"/>
      <w:r>
        <w:rPr>
          <w:rFonts w:ascii="Cambria" w:eastAsia="SimSun" w:hAnsi="Cambria" w:cs="Times New Roman"/>
          <w:lang w:eastAsia="zh-TW"/>
        </w:rPr>
        <w:t xml:space="preserve">  |  </w:t>
      </w:r>
      <w:r>
        <w:rPr>
          <w:rFonts w:ascii="Cambria" w:hAnsi="Cambria"/>
        </w:rPr>
        <w:t xml:space="preserve"> </w:t>
      </w:r>
      <w:hyperlink r:id="rId6" w:history="1">
        <w:r w:rsidRPr="00587F80">
          <w:rPr>
            <w:rStyle w:val="Hyperlink"/>
            <w:rFonts w:ascii="Cambria" w:hAnsi="Cambria"/>
          </w:rPr>
          <w:t xml:space="preserve">Steve.McGeary@samtec.com </w:t>
        </w:r>
      </w:hyperlink>
      <w:r>
        <w:rPr>
          <w:rFonts w:ascii="Cambria" w:eastAsia="SimSun" w:hAnsi="Cambria" w:cs="Times New Roman"/>
          <w:lang w:eastAsia="zh-TW"/>
        </w:rPr>
        <w:t xml:space="preserve">  |  + 812-944-6733</w:t>
      </w:r>
    </w:p>
    <w:p w14:paraId="3696CCE0" w14:textId="77777777" w:rsidR="00906A33" w:rsidRDefault="00906A33">
      <w:pPr>
        <w:jc w:val="both"/>
        <w:rPr>
          <w:rFonts w:ascii="Cambria" w:eastAsia="PMingLiU" w:hAnsi="Cambria" w:cs="Times New Roman"/>
        </w:rPr>
      </w:pPr>
    </w:p>
    <w:p w14:paraId="523E8770" w14:textId="77777777" w:rsidR="00906A33" w:rsidRDefault="00B744B1">
      <w:pPr>
        <w:jc w:val="both"/>
        <w:rPr>
          <w:rFonts w:ascii="Cambria" w:eastAsia="PMingLiU" w:hAnsi="Cambria" w:cs="Times New Roman"/>
          <w:b/>
          <w:bCs/>
        </w:rPr>
      </w:pPr>
      <w:r>
        <w:rPr>
          <w:rFonts w:ascii="Cambria" w:eastAsia="SimSun" w:hAnsi="Cambria" w:cs="Times New Roman"/>
          <w:b/>
          <w:bCs/>
          <w:lang w:eastAsia="zh-TW"/>
        </w:rPr>
        <w:t>2021</w:t>
      </w:r>
      <w:r>
        <w:rPr>
          <w:rFonts w:ascii="Cambria" w:eastAsia="SimSun" w:hAnsi="Cambria" w:cs="Times New Roman"/>
          <w:b/>
          <w:bCs/>
          <w:lang w:eastAsia="zh-TW"/>
        </w:rPr>
        <w:t>年</w:t>
      </w:r>
      <w:r>
        <w:rPr>
          <w:rFonts w:ascii="Cambria" w:eastAsia="SimSun" w:hAnsi="Cambria" w:cs="Times New Roman"/>
          <w:b/>
          <w:bCs/>
          <w:lang w:eastAsia="zh-TW"/>
        </w:rPr>
        <w:t>5</w:t>
      </w:r>
      <w:r>
        <w:rPr>
          <w:rFonts w:ascii="Cambria" w:eastAsia="SimSun" w:hAnsi="Cambria" w:cs="Times New Roman"/>
          <w:b/>
          <w:bCs/>
          <w:lang w:eastAsia="zh-TW"/>
        </w:rPr>
        <w:t>月</w:t>
      </w:r>
    </w:p>
    <w:p w14:paraId="43DEBA44" w14:textId="77777777" w:rsidR="00906A33" w:rsidRDefault="00906A33">
      <w:pPr>
        <w:jc w:val="both"/>
        <w:rPr>
          <w:rFonts w:ascii="Cambria" w:eastAsia="PMingLiU" w:hAnsi="Cambria" w:cs="Times New Roman"/>
        </w:rPr>
      </w:pPr>
    </w:p>
    <w:p w14:paraId="529C8FBB" w14:textId="77777777" w:rsidR="00906A33" w:rsidRDefault="00B744B1">
      <w:pPr>
        <w:jc w:val="both"/>
        <w:rPr>
          <w:rFonts w:ascii="Cambria" w:eastAsia="PMingLiU" w:hAnsi="Cambria" w:cs="Times New Roman"/>
          <w:b/>
          <w:bCs/>
          <w:sz w:val="28"/>
          <w:szCs w:val="28"/>
        </w:rPr>
      </w:pPr>
      <w:r>
        <w:rPr>
          <w:rFonts w:ascii="Cambria" w:eastAsia="SimSun" w:hAnsi="Cambria" w:cs="Times New Roman"/>
          <w:b/>
          <w:bCs/>
          <w:sz w:val="28"/>
          <w:szCs w:val="28"/>
          <w:lang w:eastAsia="zh-TW"/>
        </w:rPr>
        <w:t>SMPM</w:t>
      </w:r>
      <w:r>
        <w:rPr>
          <w:rFonts w:ascii="Cambria" w:eastAsia="SimSun" w:hAnsi="Cambria" w:cs="Times New Roman"/>
          <w:b/>
          <w:bCs/>
          <w:sz w:val="28"/>
          <w:szCs w:val="28"/>
          <w:lang w:eastAsia="zh-TW"/>
        </w:rPr>
        <w:t>解決方案：聯動</w:t>
      </w:r>
      <w:r>
        <w:rPr>
          <w:rFonts w:ascii="Cambria" w:eastAsia="SimSun" w:hAnsi="Cambria" w:cs="Times New Roman" w:hint="eastAsia"/>
          <w:b/>
          <w:bCs/>
          <w:sz w:val="28"/>
          <w:szCs w:val="28"/>
        </w:rPr>
        <w:t>的</w:t>
      </w:r>
      <w:r>
        <w:rPr>
          <w:rFonts w:ascii="Cambria" w:eastAsia="SimSun" w:hAnsi="Cambria" w:cs="Times New Roman" w:hint="eastAsia"/>
          <w:b/>
          <w:bCs/>
          <w:sz w:val="28"/>
          <w:szCs w:val="28"/>
        </w:rPr>
        <w:t>，</w:t>
      </w:r>
      <w:r>
        <w:rPr>
          <w:rFonts w:ascii="Cambria" w:eastAsia="SimSun" w:hAnsi="Cambria" w:cs="Times New Roman"/>
          <w:b/>
          <w:bCs/>
          <w:sz w:val="28"/>
          <w:szCs w:val="28"/>
          <w:lang w:eastAsia="zh-TW"/>
        </w:rPr>
        <w:t>電纜到板</w:t>
      </w:r>
      <w:r>
        <w:rPr>
          <w:rFonts w:ascii="Cambria" w:eastAsia="SimSun" w:hAnsi="Cambria" w:cs="Times New Roman" w:hint="eastAsia"/>
          <w:b/>
          <w:bCs/>
          <w:sz w:val="28"/>
          <w:szCs w:val="28"/>
        </w:rPr>
        <w:t>，</w:t>
      </w:r>
      <w:r>
        <w:rPr>
          <w:rFonts w:ascii="Cambria" w:eastAsia="SimSun" w:hAnsi="Cambria" w:cs="Times New Roman" w:hint="eastAsia"/>
          <w:b/>
          <w:bCs/>
          <w:sz w:val="28"/>
          <w:szCs w:val="28"/>
        </w:rPr>
        <w:t>以</w:t>
      </w:r>
      <w:r>
        <w:rPr>
          <w:rFonts w:ascii="Cambria" w:eastAsia="SimSun" w:hAnsi="Cambria" w:cs="Times New Roman"/>
          <w:b/>
          <w:bCs/>
          <w:sz w:val="28"/>
          <w:szCs w:val="28"/>
          <w:lang w:eastAsia="zh-TW"/>
        </w:rPr>
        <w:t>及板到板</w:t>
      </w:r>
      <w:r>
        <w:rPr>
          <w:rFonts w:ascii="Cambria" w:eastAsia="SimSun" w:hAnsi="Cambria" w:cs="Times New Roman"/>
          <w:b/>
          <w:bCs/>
          <w:sz w:val="28"/>
          <w:szCs w:val="28"/>
        </w:rPr>
        <w:t xml:space="preserve"> </w:t>
      </w:r>
    </w:p>
    <w:p w14:paraId="5B42C848" w14:textId="77777777" w:rsidR="00906A33" w:rsidRDefault="00906A33">
      <w:pPr>
        <w:jc w:val="both"/>
        <w:rPr>
          <w:rFonts w:ascii="Cambria" w:eastAsia="PMingLiU" w:hAnsi="Cambria" w:cs="Times New Roman"/>
          <w:b/>
          <w:bCs/>
          <w:color w:val="FF0000"/>
        </w:rPr>
      </w:pPr>
    </w:p>
    <w:p w14:paraId="2C0A59B5" w14:textId="77777777" w:rsidR="00906A33" w:rsidRDefault="00B744B1">
      <w:pPr>
        <w:jc w:val="both"/>
        <w:rPr>
          <w:rFonts w:ascii="Cambria" w:eastAsia="PMingLiU" w:hAnsi="Cambria" w:cs="Times New Roman"/>
          <w:b/>
          <w:bCs/>
          <w:color w:val="000000" w:themeColor="text1"/>
        </w:rPr>
      </w:pPr>
      <w:r>
        <w:rPr>
          <w:rFonts w:ascii="Cambria" w:eastAsia="SimSun" w:hAnsi="Cambria" w:cs="Times New Roman"/>
          <w:b/>
          <w:bCs/>
          <w:color w:val="000000" w:themeColor="text1"/>
          <w:lang w:eastAsia="zh-TW"/>
        </w:rPr>
        <w:t>高頻精密射頻連接器達</w:t>
      </w:r>
      <w:r>
        <w:rPr>
          <w:rFonts w:ascii="Cambria" w:eastAsia="SimSun" w:hAnsi="Cambria" w:cs="Times New Roman"/>
          <w:b/>
          <w:bCs/>
          <w:color w:val="000000" w:themeColor="text1"/>
          <w:lang w:eastAsia="zh-TW"/>
        </w:rPr>
        <w:t>65GHz</w:t>
      </w:r>
    </w:p>
    <w:p w14:paraId="24204FA5" w14:textId="77777777" w:rsidR="00906A33" w:rsidRDefault="00906A33">
      <w:pPr>
        <w:jc w:val="both"/>
        <w:rPr>
          <w:rFonts w:ascii="Cambria" w:eastAsia="PMingLiU" w:hAnsi="Cambria" w:cs="Times New Roman"/>
        </w:rPr>
      </w:pPr>
    </w:p>
    <w:p w14:paraId="069C2D15" w14:textId="77777777" w:rsidR="00906A33" w:rsidRDefault="00B744B1">
      <w:pPr>
        <w:jc w:val="both"/>
        <w:rPr>
          <w:rFonts w:ascii="Cambria" w:eastAsia="PMingLiU" w:hAnsi="Cambria" w:cs="Times New Roman"/>
          <w:lang w:eastAsia="zh-TW"/>
        </w:rPr>
      </w:pPr>
      <w:proofErr w:type="spellStart"/>
      <w:r>
        <w:rPr>
          <w:rStyle w:val="normaltextrun"/>
          <w:rFonts w:ascii="Cambria" w:eastAsia="SimSun" w:hAnsi="Cambria" w:cs="Times New Roman"/>
          <w:color w:val="000000"/>
          <w:shd w:val="clear" w:color="auto" w:fill="FFFFFF"/>
          <w:lang w:eastAsia="zh-TW"/>
        </w:rPr>
        <w:t>Samtec</w:t>
      </w:r>
      <w:proofErr w:type="spellEnd"/>
      <w:r>
        <w:rPr>
          <w:rStyle w:val="normaltextrun"/>
          <w:rFonts w:ascii="Cambria" w:eastAsia="SimSun" w:hAnsi="Cambria" w:cs="Times New Roman"/>
          <w:color w:val="000000"/>
          <w:shd w:val="clear" w:color="auto" w:fill="FFFFFF"/>
          <w:lang w:eastAsia="zh-TW"/>
        </w:rPr>
        <w:t>發佈了</w:t>
      </w:r>
      <w:r>
        <w:rPr>
          <w:rStyle w:val="normaltextrun"/>
          <w:rFonts w:ascii="Cambria" w:eastAsia="SimSun" w:hAnsi="Cambria" w:cs="Times New Roman" w:hint="eastAsia"/>
          <w:color w:val="000000"/>
          <w:shd w:val="clear" w:color="auto" w:fill="FFFFFF"/>
        </w:rPr>
        <w:t>專為</w:t>
      </w:r>
      <w:r>
        <w:rPr>
          <w:rStyle w:val="normaltextrun"/>
          <w:rFonts w:ascii="Cambria" w:eastAsia="SimSun" w:hAnsi="Cambria" w:cs="Times New Roman"/>
          <w:color w:val="000000"/>
          <w:shd w:val="clear" w:color="auto" w:fill="FFFFFF"/>
          <w:lang w:eastAsia="zh-TW"/>
        </w:rPr>
        <w:t>支持新興技術領域需求而設計的</w:t>
      </w:r>
      <w:r>
        <w:rPr>
          <w:rStyle w:val="normaltextrun"/>
          <w:rFonts w:ascii="Cambria" w:eastAsia="SimSun" w:hAnsi="Cambria" w:cs="Times New Roman"/>
          <w:color w:val="000000"/>
          <w:shd w:val="clear" w:color="auto" w:fill="FFFFFF"/>
          <w:lang w:eastAsia="zh-TW"/>
        </w:rPr>
        <w:t>SMPM</w:t>
      </w:r>
      <w:r>
        <w:rPr>
          <w:rStyle w:val="normaltextrun"/>
          <w:rFonts w:ascii="Cambria" w:eastAsia="SimSun" w:hAnsi="Cambria" w:cs="Times New Roman"/>
          <w:color w:val="000000"/>
          <w:shd w:val="clear" w:color="auto" w:fill="FFFFFF"/>
          <w:lang w:eastAsia="zh-TW"/>
        </w:rPr>
        <w:t>系列產品，該領域通常空間有限，並需要達</w:t>
      </w:r>
      <w:r>
        <w:rPr>
          <w:rStyle w:val="normaltextrun"/>
          <w:rFonts w:ascii="Cambria" w:eastAsia="SimSun" w:hAnsi="Cambria" w:cs="Times New Roman"/>
          <w:color w:val="000000"/>
          <w:shd w:val="clear" w:color="auto" w:fill="FFFFFF"/>
          <w:lang w:eastAsia="zh-TW"/>
        </w:rPr>
        <w:t xml:space="preserve">65 </w:t>
      </w:r>
      <w:proofErr w:type="spellStart"/>
      <w:r>
        <w:rPr>
          <w:rStyle w:val="normaltextrun"/>
          <w:rFonts w:ascii="Cambria" w:eastAsia="SimSun" w:hAnsi="Cambria" w:cs="Times New Roman"/>
          <w:color w:val="000000"/>
          <w:shd w:val="clear" w:color="auto" w:fill="FFFFFF"/>
          <w:lang w:eastAsia="zh-TW"/>
        </w:rPr>
        <w:t>Ghz</w:t>
      </w:r>
      <w:proofErr w:type="spellEnd"/>
      <w:r>
        <w:rPr>
          <w:rStyle w:val="normaltextrun"/>
          <w:rFonts w:ascii="Cambria" w:eastAsia="SimSun" w:hAnsi="Cambria" w:cs="Times New Roman"/>
          <w:color w:val="000000"/>
          <w:shd w:val="clear" w:color="auto" w:fill="FFFFFF"/>
          <w:lang w:eastAsia="zh-TW"/>
        </w:rPr>
        <w:t>的高工作頻率。</w:t>
      </w:r>
      <w:proofErr w:type="spellStart"/>
      <w:r>
        <w:rPr>
          <w:rStyle w:val="normaltextrun"/>
          <w:rFonts w:ascii="Cambria" w:eastAsia="SimSun" w:hAnsi="Cambria" w:cs="Times New Roman"/>
          <w:color w:val="000000"/>
          <w:shd w:val="clear" w:color="auto" w:fill="FFFFFF"/>
          <w:lang w:eastAsia="zh-TW"/>
        </w:rPr>
        <w:t>Samtec</w:t>
      </w:r>
      <w:proofErr w:type="spellEnd"/>
      <w:r>
        <w:rPr>
          <w:rStyle w:val="normaltextrun"/>
          <w:rFonts w:ascii="Cambria" w:eastAsia="SimSun" w:hAnsi="Cambria" w:cs="Times New Roman"/>
          <w:color w:val="000000"/>
          <w:shd w:val="clear" w:color="auto" w:fill="FFFFFF"/>
          <w:lang w:eastAsia="zh-TW"/>
        </w:rPr>
        <w:t>提供電纜到板以及板到板應用中的聯動多端口解決方案。標準</w:t>
      </w:r>
      <w:r>
        <w:rPr>
          <w:rStyle w:val="normaltextrun"/>
          <w:rFonts w:ascii="Cambria" w:eastAsia="SimSun" w:hAnsi="Cambria" w:cs="Times New Roman"/>
          <w:color w:val="000000"/>
          <w:shd w:val="clear" w:color="auto" w:fill="FFFFFF"/>
          <w:lang w:eastAsia="zh-TW"/>
        </w:rPr>
        <w:t>SMPM</w:t>
      </w:r>
      <w:r>
        <w:rPr>
          <w:rStyle w:val="normaltextrun"/>
          <w:rFonts w:ascii="Cambria" w:eastAsia="SimSun" w:hAnsi="Cambria" w:cs="Times New Roman"/>
          <w:color w:val="000000"/>
          <w:shd w:val="clear" w:color="auto" w:fill="FFFFFF"/>
          <w:lang w:eastAsia="zh-TW"/>
        </w:rPr>
        <w:t>連接器配備射頻適配器，以及使用</w:t>
      </w:r>
      <w:r>
        <w:rPr>
          <w:rStyle w:val="normaltextrun"/>
          <w:rFonts w:ascii="Cambria" w:eastAsia="SimSun" w:hAnsi="Cambria" w:cs="Times New Roman"/>
          <w:color w:val="000000"/>
          <w:shd w:val="clear" w:color="auto" w:fill="FFFFFF"/>
          <w:lang w:eastAsia="zh-TW"/>
        </w:rPr>
        <w:t>.047"</w:t>
      </w:r>
      <w:r>
        <w:rPr>
          <w:rStyle w:val="normaltextrun"/>
          <w:rFonts w:ascii="Cambria" w:eastAsia="SimSun" w:hAnsi="Cambria" w:cs="Times New Roman"/>
          <w:color w:val="000000"/>
          <w:shd w:val="clear" w:color="auto" w:fill="FFFFFF"/>
          <w:lang w:eastAsia="zh-TW"/>
        </w:rPr>
        <w:t>及</w:t>
      </w:r>
      <w:r>
        <w:rPr>
          <w:rStyle w:val="normaltextrun"/>
          <w:rFonts w:ascii="Cambria" w:eastAsia="SimSun" w:hAnsi="Cambria" w:cs="Times New Roman"/>
          <w:color w:val="000000"/>
          <w:shd w:val="clear" w:color="auto" w:fill="FFFFFF"/>
          <w:lang w:eastAsia="zh-TW"/>
        </w:rPr>
        <w:t>.086"</w:t>
      </w:r>
      <w:r>
        <w:rPr>
          <w:rStyle w:val="normaltextrun"/>
          <w:rFonts w:ascii="Cambria" w:eastAsia="SimSun" w:hAnsi="Cambria" w:cs="Times New Roman"/>
          <w:color w:val="000000"/>
          <w:shd w:val="clear" w:color="auto" w:fill="FFFFFF"/>
          <w:lang w:eastAsia="zh-TW"/>
        </w:rPr>
        <w:t>電纜的電纜組件，亦可提供最高達至</w:t>
      </w:r>
      <w:r>
        <w:rPr>
          <w:rStyle w:val="normaltextrun"/>
          <w:rFonts w:ascii="Cambria" w:eastAsia="SimSun" w:hAnsi="Cambria" w:cs="Times New Roman"/>
          <w:color w:val="000000"/>
          <w:shd w:val="clear" w:color="auto" w:fill="FFFFFF"/>
          <w:lang w:eastAsia="zh-TW"/>
        </w:rPr>
        <w:t>1.40</w:t>
      </w:r>
      <w:r>
        <w:rPr>
          <w:rStyle w:val="normaltextrun"/>
          <w:rFonts w:ascii="Cambria" w:eastAsia="SimSun" w:hAnsi="Cambria" w:cs="Times New Roman"/>
          <w:color w:val="000000"/>
          <w:shd w:val="clear" w:color="auto" w:fill="FFFFFF"/>
          <w:lang w:eastAsia="zh-TW"/>
        </w:rPr>
        <w:t>或更高的電壓駐波比</w:t>
      </w:r>
      <w:r>
        <w:rPr>
          <w:rStyle w:val="normaltextrun"/>
          <w:rFonts w:ascii="Cambria" w:eastAsia="SimSun" w:hAnsi="Cambria" w:cs="Times New Roman" w:hint="eastAsia"/>
          <w:color w:val="000000"/>
          <w:shd w:val="clear" w:color="auto" w:fill="FFFFFF"/>
        </w:rPr>
        <w:t>（</w:t>
      </w:r>
      <w:r>
        <w:rPr>
          <w:rStyle w:val="normaltextrun"/>
          <w:rFonts w:ascii="Cambria" w:eastAsia="SimSun" w:hAnsi="Cambria" w:cs="Times New Roman" w:hint="eastAsia"/>
          <w:color w:val="000000"/>
          <w:shd w:val="clear" w:color="auto" w:fill="FFFFFF"/>
        </w:rPr>
        <w:t>VSWR</w:t>
      </w:r>
      <w:r>
        <w:rPr>
          <w:rStyle w:val="normaltextrun"/>
          <w:rFonts w:ascii="Cambria" w:eastAsia="SimSun" w:hAnsi="Cambria" w:cs="Times New Roman" w:hint="eastAsia"/>
          <w:color w:val="000000"/>
          <w:shd w:val="clear" w:color="auto" w:fill="FFFFFF"/>
        </w:rPr>
        <w:t>）</w:t>
      </w:r>
      <w:r>
        <w:rPr>
          <w:rStyle w:val="normaltextrun"/>
          <w:rFonts w:ascii="Cambria" w:eastAsia="SimSun" w:hAnsi="Cambria" w:cs="Times New Roman"/>
          <w:color w:val="000000"/>
          <w:shd w:val="clear" w:color="auto" w:fill="FFFFFF"/>
          <w:lang w:eastAsia="zh-TW"/>
        </w:rPr>
        <w:t>。</w:t>
      </w:r>
    </w:p>
    <w:p w14:paraId="307A44B0" w14:textId="77777777" w:rsidR="00906A33" w:rsidRDefault="00906A33">
      <w:pPr>
        <w:jc w:val="both"/>
        <w:rPr>
          <w:rFonts w:ascii="Cambria" w:eastAsia="PMingLiU" w:hAnsi="Cambria" w:cs="Times New Roman"/>
          <w:lang w:eastAsia="zh-TW"/>
        </w:rPr>
      </w:pPr>
    </w:p>
    <w:p w14:paraId="5DA9E768" w14:textId="77777777" w:rsidR="00906A33" w:rsidRDefault="00B744B1">
      <w:pPr>
        <w:jc w:val="both"/>
        <w:rPr>
          <w:rFonts w:ascii="Cambria" w:eastAsia="PMingLiU" w:hAnsi="Cambria" w:cs="Times New Roman"/>
        </w:rPr>
      </w:pPr>
      <w:r>
        <w:rPr>
          <w:rFonts w:ascii="Cambria" w:eastAsia="SimSun" w:hAnsi="Cambria" w:cs="Times New Roman"/>
          <w:lang w:eastAsia="zh-TW"/>
        </w:rPr>
        <w:t>如需瞭解更多資訊，請訪問</w:t>
      </w:r>
      <w:r>
        <w:rPr>
          <w:rFonts w:ascii="Cambria" w:eastAsia="SimSun" w:hAnsi="Cambria" w:cs="Times New Roman"/>
          <w:lang w:eastAsia="zh-TW"/>
        </w:rPr>
        <w:t xml:space="preserve"> </w:t>
      </w:r>
      <w:hyperlink r:id="rId7" w:history="1">
        <w:r>
          <w:rPr>
            <w:rStyle w:val="Hyperlink"/>
            <w:rFonts w:ascii="Cambria" w:eastAsia="SimSun" w:hAnsi="Cambria" w:cs="Times New Roman"/>
            <w:lang w:eastAsia="zh-TW"/>
          </w:rPr>
          <w:t>www.samtec.com/SMPM</w:t>
        </w:r>
      </w:hyperlink>
      <w:r>
        <w:rPr>
          <w:rFonts w:ascii="Cambria" w:eastAsia="SimSun" w:hAnsi="Cambria" w:cs="Times New Roman"/>
        </w:rPr>
        <w:t xml:space="preserve">   </w:t>
      </w:r>
    </w:p>
    <w:p w14:paraId="5A1F67F5" w14:textId="77777777" w:rsidR="00906A33" w:rsidRDefault="00906A33">
      <w:pPr>
        <w:jc w:val="both"/>
        <w:rPr>
          <w:rFonts w:ascii="Cambria" w:eastAsia="PMingLiU" w:hAnsi="Cambria" w:cs="Times New Roman"/>
          <w:b/>
          <w:bCs/>
          <w:u w:val="single"/>
        </w:rPr>
      </w:pPr>
    </w:p>
    <w:p w14:paraId="01E4006B" w14:textId="77777777" w:rsidR="00906A33" w:rsidRDefault="00B744B1">
      <w:pPr>
        <w:jc w:val="both"/>
        <w:rPr>
          <w:rFonts w:ascii="Cambria" w:eastAsia="PMingLiU" w:hAnsi="Cambria" w:cs="Times New Roman"/>
          <w:b/>
          <w:bCs/>
          <w:u w:val="single"/>
        </w:rPr>
      </w:pPr>
      <w:r>
        <w:rPr>
          <w:rFonts w:ascii="Cambria" w:eastAsia="SimSun" w:hAnsi="Cambria" w:cs="Times New Roman"/>
          <w:b/>
          <w:bCs/>
          <w:u w:val="single"/>
          <w:lang w:eastAsia="zh-TW"/>
        </w:rPr>
        <w:t>關於</w:t>
      </w:r>
      <w:r>
        <w:rPr>
          <w:rFonts w:ascii="Cambria" w:eastAsia="SimSun" w:hAnsi="Cambria" w:cs="Times New Roman"/>
          <w:b/>
          <w:bCs/>
          <w:u w:val="single"/>
          <w:lang w:eastAsia="zh-TW"/>
        </w:rPr>
        <w:t xml:space="preserve"> </w:t>
      </w:r>
      <w:proofErr w:type="spellStart"/>
      <w:r>
        <w:rPr>
          <w:rFonts w:ascii="Cambria" w:eastAsia="SimSun" w:hAnsi="Cambria" w:cs="Times New Roman"/>
          <w:b/>
          <w:bCs/>
          <w:u w:val="single"/>
          <w:lang w:eastAsia="zh-TW"/>
        </w:rPr>
        <w:t>Samtec</w:t>
      </w:r>
      <w:proofErr w:type="spellEnd"/>
      <w:r>
        <w:rPr>
          <w:rFonts w:ascii="Cambria" w:eastAsia="SimSun" w:hAnsi="Cambria" w:cs="Times New Roman"/>
          <w:b/>
          <w:bCs/>
          <w:u w:val="single"/>
          <w:lang w:eastAsia="zh-TW"/>
        </w:rPr>
        <w:t>, Inc.</w:t>
      </w:r>
      <w:r>
        <w:rPr>
          <w:rFonts w:ascii="Cambria" w:eastAsia="SimSun" w:hAnsi="Cambria" w:cs="Times New Roman"/>
          <w:b/>
          <w:bCs/>
          <w:u w:val="single"/>
          <w:lang w:eastAsia="zh-TW"/>
        </w:rPr>
        <w:t>：</w:t>
      </w:r>
    </w:p>
    <w:p w14:paraId="22F0B741" w14:textId="77777777" w:rsidR="00906A33" w:rsidRDefault="00906A33">
      <w:pPr>
        <w:jc w:val="both"/>
        <w:rPr>
          <w:rFonts w:ascii="Cambria" w:eastAsia="PMingLiU" w:hAnsi="Cambria" w:cs="Times New Roman"/>
        </w:rPr>
      </w:pPr>
    </w:p>
    <w:p w14:paraId="07B2FCCE" w14:textId="77777777" w:rsidR="00906A33" w:rsidRDefault="00B744B1">
      <w:pPr>
        <w:jc w:val="both"/>
        <w:rPr>
          <w:rFonts w:ascii="Cambria" w:eastAsia="PMingLiU" w:hAnsi="Cambria" w:cs="Times New Roman"/>
          <w:shd w:val="clear" w:color="auto" w:fill="FFFFFF"/>
          <w:lang w:eastAsia="zh-TW"/>
        </w:rPr>
      </w:pPr>
      <w:proofErr w:type="spellStart"/>
      <w:r>
        <w:rPr>
          <w:rFonts w:ascii="Cambria" w:eastAsia="SimSun" w:hAnsi="Cambria" w:cs="Times New Roman"/>
          <w:shd w:val="clear" w:color="auto" w:fill="FFFFFF"/>
          <w:lang w:eastAsia="zh-TW"/>
        </w:rPr>
        <w:t>Samtec</w:t>
      </w:r>
      <w:proofErr w:type="spellEnd"/>
      <w:r>
        <w:rPr>
          <w:rFonts w:ascii="Cambria" w:eastAsia="SimSun" w:hAnsi="Cambria" w:cs="Times New Roman"/>
          <w:shd w:val="clear" w:color="auto" w:fill="FFFFFF"/>
          <w:lang w:eastAsia="zh-TW"/>
        </w:rPr>
        <w:t>成立於</w:t>
      </w:r>
      <w:r>
        <w:rPr>
          <w:rFonts w:ascii="Cambria" w:eastAsia="SimSun" w:hAnsi="Cambria" w:cs="Times New Roman"/>
          <w:shd w:val="clear" w:color="auto" w:fill="FFFFFF"/>
          <w:lang w:eastAsia="zh-TW"/>
        </w:rPr>
        <w:t>1976</w:t>
      </w:r>
      <w:r>
        <w:rPr>
          <w:rFonts w:ascii="Cambria" w:eastAsia="SimSun" w:hAnsi="Cambria" w:cs="Times New Roman"/>
          <w:shd w:val="clear" w:color="auto" w:fill="FFFFFF"/>
          <w:lang w:eastAsia="zh-TW"/>
        </w:rPr>
        <w:t>年，是一家擁有</w:t>
      </w:r>
      <w:r>
        <w:rPr>
          <w:rFonts w:ascii="Cambria" w:eastAsia="SimSun" w:hAnsi="Cambria" w:cs="Times New Roman"/>
          <w:shd w:val="clear" w:color="auto" w:fill="FFFFFF"/>
          <w:lang w:eastAsia="zh-TW"/>
        </w:rPr>
        <w:t>8</w:t>
      </w:r>
      <w:r>
        <w:rPr>
          <w:rFonts w:ascii="Cambria" w:eastAsia="SimSun" w:hAnsi="Cambria" w:cs="Times New Roman"/>
          <w:shd w:val="clear" w:color="auto" w:fill="FFFFFF"/>
          <w:lang w:eastAsia="zh-TW"/>
        </w:rPr>
        <w:t>億美元資產的私有企業。其作為全球電子互連解決方案製造商，提供如下解決方案：高速板到板、高速電纜、中板及面板光學器件、精密射頻、兩件式板到板以及微／堅固組件和電纜。</w:t>
      </w:r>
      <w:r>
        <w:rPr>
          <w:rFonts w:ascii="Cambria" w:eastAsia="SimSun" w:hAnsi="Cambria" w:cs="Times New Roman"/>
          <w:shd w:val="clear" w:color="auto" w:fill="FFFFFF"/>
          <w:lang w:eastAsia="zh-TW"/>
        </w:rPr>
        <w:t xml:space="preserve"> </w:t>
      </w:r>
    </w:p>
    <w:p w14:paraId="78991A30" w14:textId="77777777" w:rsidR="00906A33" w:rsidRDefault="00906A33">
      <w:pPr>
        <w:jc w:val="both"/>
        <w:rPr>
          <w:rFonts w:ascii="Cambria" w:eastAsia="PMingLiU" w:hAnsi="Cambria" w:cs="Times New Roman"/>
          <w:shd w:val="clear" w:color="auto" w:fill="FFFFFF"/>
          <w:lang w:eastAsia="zh-TW"/>
        </w:rPr>
      </w:pPr>
    </w:p>
    <w:p w14:paraId="248E9BD9" w14:textId="77777777" w:rsidR="00906A33" w:rsidRDefault="00B744B1">
      <w:pPr>
        <w:jc w:val="both"/>
        <w:rPr>
          <w:rFonts w:ascii="Cambria" w:eastAsia="PMingLiU" w:hAnsi="Cambria" w:cs="Times New Roman"/>
          <w:shd w:val="clear" w:color="auto" w:fill="FFFFFF"/>
          <w:lang w:eastAsia="zh-TW"/>
        </w:rPr>
      </w:pPr>
      <w:proofErr w:type="spellStart"/>
      <w:r>
        <w:rPr>
          <w:rFonts w:ascii="Cambria" w:eastAsia="SimSun" w:hAnsi="Cambria" w:cs="Times New Roman"/>
          <w:shd w:val="clear" w:color="auto" w:fill="FFFFFF"/>
          <w:lang w:eastAsia="zh-TW"/>
        </w:rPr>
        <w:t>Samtec</w:t>
      </w:r>
      <w:proofErr w:type="spellEnd"/>
      <w:r>
        <w:rPr>
          <w:rFonts w:ascii="Cambria" w:eastAsia="SimSun" w:hAnsi="Cambria" w:cs="Times New Roman"/>
          <w:shd w:val="clear" w:color="auto" w:fill="FFFFFF"/>
          <w:lang w:eastAsia="zh-TW"/>
        </w:rPr>
        <w:t>技術中心致力於開發和推進技術、策略和產品，以優化系統的性能和成本，包括從裸晶片到</w:t>
      </w:r>
      <w:r>
        <w:rPr>
          <w:rFonts w:ascii="Cambria" w:eastAsia="SimSun" w:hAnsi="Cambria" w:cs="Times New Roman"/>
          <w:shd w:val="clear" w:color="auto" w:fill="FFFFFF"/>
          <w:lang w:eastAsia="zh-TW"/>
        </w:rPr>
        <w:t xml:space="preserve"> 100 </w:t>
      </w:r>
      <w:r>
        <w:rPr>
          <w:rFonts w:ascii="Cambria" w:eastAsia="SimSun" w:hAnsi="Cambria" w:cs="Times New Roman"/>
          <w:shd w:val="clear" w:color="auto" w:fill="FFFFFF"/>
          <w:lang w:eastAsia="zh-TW"/>
        </w:rPr>
        <w:t>米外的介面以及其間的所有互連點。</w:t>
      </w:r>
      <w:proofErr w:type="spellStart"/>
      <w:r>
        <w:rPr>
          <w:rFonts w:ascii="Cambria" w:eastAsia="SimSun" w:hAnsi="Cambria" w:cs="Times New Roman"/>
          <w:shd w:val="clear" w:color="auto" w:fill="FFFFFF"/>
          <w:lang w:eastAsia="zh-TW"/>
        </w:rPr>
        <w:t>Samtec</w:t>
      </w:r>
      <w:proofErr w:type="spellEnd"/>
      <w:r>
        <w:rPr>
          <w:rFonts w:ascii="Cambria" w:eastAsia="SimSun" w:hAnsi="Cambria" w:cs="Times New Roman"/>
          <w:shd w:val="clear" w:color="auto" w:fill="FFFFFF"/>
          <w:lang w:eastAsia="zh-TW"/>
        </w:rPr>
        <w:t>在全球</w:t>
      </w:r>
      <w:r>
        <w:rPr>
          <w:rFonts w:ascii="Cambria" w:eastAsia="SimSun" w:hAnsi="Cambria" w:cs="Times New Roman"/>
          <w:shd w:val="clear" w:color="auto" w:fill="FFFFFF"/>
          <w:lang w:eastAsia="zh-TW"/>
        </w:rPr>
        <w:t xml:space="preserve"> 125 </w:t>
      </w:r>
      <w:r>
        <w:rPr>
          <w:rFonts w:ascii="Cambria" w:eastAsia="SimSun" w:hAnsi="Cambria" w:cs="Times New Roman"/>
          <w:shd w:val="clear" w:color="auto" w:fill="FFFFFF"/>
          <w:lang w:eastAsia="zh-TW"/>
        </w:rPr>
        <w:t>個國家設有</w:t>
      </w:r>
      <w:r>
        <w:rPr>
          <w:rFonts w:ascii="Cambria" w:eastAsia="SimSun" w:hAnsi="Cambria" w:cs="Times New Roman"/>
          <w:shd w:val="clear" w:color="auto" w:fill="FFFFFF"/>
          <w:lang w:eastAsia="zh-TW"/>
        </w:rPr>
        <w:t xml:space="preserve"> 40 </w:t>
      </w:r>
      <w:r>
        <w:rPr>
          <w:rFonts w:ascii="Cambria" w:eastAsia="SimSun" w:hAnsi="Cambria" w:cs="Times New Roman"/>
          <w:shd w:val="clear" w:color="auto" w:fill="FFFFFF"/>
          <w:lang w:eastAsia="zh-TW"/>
        </w:rPr>
        <w:t>多家國際分支機搆並銷售產品，遍佈全球的</w:t>
      </w:r>
      <w:r>
        <w:rPr>
          <w:rFonts w:ascii="Cambria" w:eastAsia="SimSun" w:hAnsi="Cambria" w:cs="Times New Roman" w:hint="eastAsia"/>
          <w:shd w:val="clear" w:color="auto" w:fill="FFFFFF"/>
        </w:rPr>
        <w:t>機構</w:t>
      </w:r>
      <w:r>
        <w:rPr>
          <w:rFonts w:ascii="Cambria" w:eastAsia="SimSun" w:hAnsi="Cambria" w:cs="Times New Roman"/>
          <w:shd w:val="clear" w:color="auto" w:fill="FFFFFF"/>
          <w:lang w:eastAsia="zh-TW"/>
        </w:rPr>
        <w:t>使其可以為客戶提供最優的服務。</w:t>
      </w:r>
      <w:r>
        <w:rPr>
          <w:rFonts w:ascii="Cambria" w:eastAsia="SimSun" w:hAnsi="Cambria" w:cs="Times New Roman"/>
          <w:shd w:val="clear" w:color="auto" w:fill="FFFFFF"/>
          <w:lang w:eastAsia="zh-TW"/>
        </w:rPr>
        <w:t xml:space="preserve"> </w:t>
      </w:r>
    </w:p>
    <w:p w14:paraId="0DFDA9C7" w14:textId="77777777" w:rsidR="00906A33" w:rsidRDefault="00906A33">
      <w:pPr>
        <w:jc w:val="both"/>
        <w:rPr>
          <w:rFonts w:ascii="Cambria" w:eastAsia="PMingLiU" w:hAnsi="Cambria" w:cs="Times New Roman"/>
          <w:shd w:val="clear" w:color="auto" w:fill="FFFFFF"/>
          <w:lang w:eastAsia="zh-TW"/>
        </w:rPr>
      </w:pPr>
    </w:p>
    <w:p w14:paraId="5766F7E1" w14:textId="77777777" w:rsidR="00906A33" w:rsidRDefault="00B744B1">
      <w:pPr>
        <w:jc w:val="both"/>
        <w:rPr>
          <w:rFonts w:ascii="Cambria" w:eastAsia="PMingLiU" w:hAnsi="Cambria" w:cs="Times New Roman"/>
          <w:shd w:val="clear" w:color="auto" w:fill="FFFFFF"/>
        </w:rPr>
      </w:pPr>
      <w:proofErr w:type="spellStart"/>
      <w:r>
        <w:rPr>
          <w:rFonts w:ascii="Cambria" w:eastAsia="SimSun" w:hAnsi="Cambria" w:cs="Times New Roman"/>
          <w:shd w:val="clear" w:color="auto" w:fill="FFFFFF"/>
          <w:lang w:eastAsia="zh-TW"/>
        </w:rPr>
        <w:t>Samtec</w:t>
      </w:r>
      <w:proofErr w:type="spellEnd"/>
      <w:r>
        <w:rPr>
          <w:rFonts w:ascii="Cambria" w:eastAsia="SimSun" w:hAnsi="Cambria" w:cs="Times New Roman"/>
          <w:shd w:val="clear" w:color="auto" w:fill="FFFFFF"/>
          <w:lang w:eastAsia="zh-TW"/>
        </w:rPr>
        <w:t>是連接器行業公認的服務領導者，曾</w:t>
      </w:r>
      <w:r>
        <w:rPr>
          <w:rFonts w:ascii="Cambria" w:eastAsia="SimSun" w:hAnsi="Cambria" w:cs="Times New Roman"/>
          <w:shd w:val="clear" w:color="auto" w:fill="FFFFFF"/>
          <w:lang w:eastAsia="zh-TW"/>
        </w:rPr>
        <w:t>17</w:t>
      </w:r>
      <w:r>
        <w:rPr>
          <w:rFonts w:ascii="Cambria" w:eastAsia="SimSun" w:hAnsi="Cambria" w:cs="Times New Roman"/>
          <w:shd w:val="clear" w:color="auto" w:fill="FFFFFF"/>
          <w:lang w:eastAsia="zh-TW"/>
        </w:rPr>
        <w:t>次於</w:t>
      </w:r>
      <w:r>
        <w:rPr>
          <w:rFonts w:ascii="Cambria" w:eastAsia="SimSun" w:hAnsi="Cambria" w:cs="Times New Roman"/>
          <w:shd w:val="clear" w:color="auto" w:fill="FFFFFF"/>
          <w:lang w:eastAsia="zh-TW"/>
        </w:rPr>
        <w:t>Bishop and Associates</w:t>
      </w:r>
      <w:r>
        <w:rPr>
          <w:rFonts w:ascii="Cambria" w:eastAsia="SimSun" w:hAnsi="Cambria" w:cs="Times New Roman"/>
          <w:shd w:val="clear" w:color="auto" w:fill="FFFFFF"/>
          <w:lang w:eastAsia="zh-TW"/>
        </w:rPr>
        <w:t>電子連接器行業客戶調查中評為第一。</w:t>
      </w:r>
      <w:r>
        <w:rPr>
          <w:rFonts w:ascii="Cambria" w:eastAsia="SimSun" w:hAnsi="Cambria" w:cs="Times New Roman"/>
          <w:lang w:eastAsia="zh-TW"/>
        </w:rPr>
        <w:t>如需瞭解更多資訊</w:t>
      </w:r>
      <w:r>
        <w:rPr>
          <w:rFonts w:ascii="Cambria" w:eastAsia="SimSun" w:hAnsi="Cambria" w:cs="Times New Roman"/>
          <w:shd w:val="clear" w:color="auto" w:fill="FFFFFF"/>
          <w:lang w:eastAsia="zh-TW"/>
        </w:rPr>
        <w:t>，請訪問</w:t>
      </w:r>
      <w:r>
        <w:rPr>
          <w:rStyle w:val="apple-converted-space"/>
          <w:rFonts w:ascii="Cambria" w:eastAsia="SimSun" w:hAnsi="Cambria" w:cs="Times New Roman"/>
          <w:shd w:val="clear" w:color="auto" w:fill="FFFFFF"/>
          <w:lang w:eastAsia="zh-TW"/>
        </w:rPr>
        <w:t> </w:t>
      </w:r>
      <w:hyperlink r:id="rId8" w:history="1">
        <w:r>
          <w:rPr>
            <w:rStyle w:val="Hyperlink"/>
            <w:rFonts w:ascii="Cambria" w:eastAsia="SimSun" w:hAnsi="Cambria" w:cs="Times New Roman"/>
            <w:shd w:val="clear" w:color="auto" w:fill="FFFFFF"/>
            <w:lang w:eastAsia="zh-TW"/>
          </w:rPr>
          <w:t>http://www.samtec.com</w:t>
        </w:r>
      </w:hyperlink>
      <w:r>
        <w:rPr>
          <w:rFonts w:ascii="Cambria" w:eastAsia="SimSun" w:hAnsi="Cambria" w:cs="Times New Roman"/>
          <w:shd w:val="clear" w:color="auto" w:fill="FFFFFF"/>
          <w:lang w:eastAsia="zh-TW"/>
        </w:rPr>
        <w:t>。</w:t>
      </w:r>
      <w:r>
        <w:rPr>
          <w:rFonts w:ascii="Cambria" w:eastAsia="SimSun" w:hAnsi="Cambria" w:cs="Times New Roman"/>
          <w:shd w:val="clear" w:color="auto" w:fill="FFFFFF"/>
        </w:rPr>
        <w:t xml:space="preserve"> </w:t>
      </w:r>
    </w:p>
    <w:p w14:paraId="2440629C" w14:textId="77777777" w:rsidR="00906A33" w:rsidRDefault="00906A33">
      <w:pPr>
        <w:jc w:val="both"/>
        <w:rPr>
          <w:rFonts w:ascii="Cambria" w:eastAsia="PMingLiU" w:hAnsi="Cambria" w:cs="Times New Roman"/>
        </w:rPr>
      </w:pPr>
    </w:p>
    <w:p w14:paraId="5513B56A" w14:textId="77777777" w:rsidR="00906A33" w:rsidRDefault="00906A33">
      <w:pPr>
        <w:jc w:val="both"/>
        <w:outlineLvl w:val="0"/>
        <w:rPr>
          <w:rFonts w:ascii="Cambria" w:eastAsia="PMingLiU" w:hAnsi="Cambria" w:cs="Times New Roman"/>
          <w:b/>
          <w:lang w:eastAsia="zh-TW"/>
        </w:rPr>
      </w:pPr>
    </w:p>
    <w:p w14:paraId="70238CEE" w14:textId="77777777" w:rsidR="00906A33" w:rsidRDefault="00B744B1">
      <w:pPr>
        <w:outlineLvl w:val="0"/>
        <w:rPr>
          <w:rFonts w:ascii="Cambria" w:hAnsi="Cambria"/>
          <w:b/>
        </w:rPr>
      </w:pPr>
      <w:proofErr w:type="spellStart"/>
      <w:r>
        <w:rPr>
          <w:rFonts w:ascii="Cambria" w:eastAsia="SimSun" w:hAnsi="Cambria"/>
          <w:b/>
        </w:rPr>
        <w:t>Samtec</w:t>
      </w:r>
      <w:proofErr w:type="spellEnd"/>
      <w:r>
        <w:rPr>
          <w:rFonts w:ascii="Cambria" w:eastAsia="SimSun" w:hAnsi="Cambria"/>
          <w:b/>
        </w:rPr>
        <w:t>, Inc.</w:t>
      </w:r>
    </w:p>
    <w:p w14:paraId="1EE2761B" w14:textId="77777777" w:rsidR="00906A33" w:rsidRDefault="00B744B1">
      <w:pPr>
        <w:outlineLvl w:val="0"/>
        <w:rPr>
          <w:rFonts w:ascii="Cambria" w:hAnsi="Cambria"/>
          <w:b/>
        </w:rPr>
      </w:pPr>
      <w:r>
        <w:rPr>
          <w:rFonts w:ascii="Cambria" w:eastAsia="SimSun" w:hAnsi="Cambria"/>
          <w:b/>
        </w:rPr>
        <w:t>P.O. Box 1147</w:t>
      </w:r>
    </w:p>
    <w:p w14:paraId="70D9B628" w14:textId="77777777" w:rsidR="00906A33" w:rsidRDefault="00B744B1">
      <w:pPr>
        <w:outlineLvl w:val="0"/>
        <w:rPr>
          <w:rFonts w:ascii="Cambria" w:hAnsi="Cambria"/>
          <w:b/>
        </w:rPr>
      </w:pPr>
      <w:r>
        <w:rPr>
          <w:rFonts w:ascii="Cambria" w:eastAsia="SimSun" w:hAnsi="Cambria"/>
          <w:b/>
        </w:rPr>
        <w:t xml:space="preserve">New Albany, IN  47151-1147 </w:t>
      </w:r>
    </w:p>
    <w:p w14:paraId="6B2E2041" w14:textId="77777777" w:rsidR="00906A33" w:rsidRDefault="00B744B1">
      <w:pPr>
        <w:outlineLvl w:val="0"/>
        <w:rPr>
          <w:rFonts w:ascii="Cambria" w:hAnsi="Cambria"/>
          <w:b/>
        </w:rPr>
      </w:pPr>
      <w:r>
        <w:rPr>
          <w:rFonts w:ascii="Cambria" w:eastAsia="SimSun" w:hAnsi="Cambria"/>
          <w:b/>
        </w:rPr>
        <w:t xml:space="preserve">USA </w:t>
      </w:r>
    </w:p>
    <w:p w14:paraId="6398440A" w14:textId="77777777" w:rsidR="00906A33" w:rsidRDefault="00B744B1">
      <w:pPr>
        <w:outlineLvl w:val="0"/>
        <w:rPr>
          <w:rFonts w:ascii="Cambria" w:hAnsi="Cambria"/>
        </w:rPr>
      </w:pPr>
      <w:r>
        <w:rPr>
          <w:rFonts w:ascii="Cambria" w:eastAsia="SimSun" w:hAnsi="Cambria" w:cs="Times New Roman"/>
          <w:b/>
          <w:lang w:eastAsia="zh-TW"/>
        </w:rPr>
        <w:t>電話：</w:t>
      </w:r>
      <w:r>
        <w:rPr>
          <w:rFonts w:ascii="Cambria" w:eastAsia="SimSun" w:hAnsi="Cambria"/>
          <w:b/>
        </w:rPr>
        <w:t>+ 812-944-6733</w:t>
      </w:r>
    </w:p>
    <w:p w14:paraId="63771929" w14:textId="77777777" w:rsidR="00906A33" w:rsidRDefault="00906A33">
      <w:pPr>
        <w:jc w:val="both"/>
        <w:outlineLvl w:val="0"/>
        <w:rPr>
          <w:rFonts w:ascii="Cambria" w:eastAsia="PMingLiU" w:hAnsi="Cambria" w:cs="Times New Roman"/>
          <w:b/>
          <w:lang w:eastAsia="zh-TW"/>
        </w:rPr>
      </w:pPr>
    </w:p>
    <w:sectPr w:rsidR="00906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B6"/>
    <w:rsid w:val="00054198"/>
    <w:rsid w:val="00086F60"/>
    <w:rsid w:val="000D2671"/>
    <w:rsid w:val="001960BA"/>
    <w:rsid w:val="001D2DB6"/>
    <w:rsid w:val="002B4B1B"/>
    <w:rsid w:val="002F18DA"/>
    <w:rsid w:val="00313DB5"/>
    <w:rsid w:val="003A023D"/>
    <w:rsid w:val="00431DBE"/>
    <w:rsid w:val="0049382C"/>
    <w:rsid w:val="004F595F"/>
    <w:rsid w:val="00577C72"/>
    <w:rsid w:val="00581DF0"/>
    <w:rsid w:val="005E1A90"/>
    <w:rsid w:val="00625C3A"/>
    <w:rsid w:val="006515A7"/>
    <w:rsid w:val="00676E06"/>
    <w:rsid w:val="006B2E56"/>
    <w:rsid w:val="006C5E48"/>
    <w:rsid w:val="007E0C57"/>
    <w:rsid w:val="00844EA1"/>
    <w:rsid w:val="00870F45"/>
    <w:rsid w:val="008B4300"/>
    <w:rsid w:val="008C2704"/>
    <w:rsid w:val="00906A33"/>
    <w:rsid w:val="00A551CF"/>
    <w:rsid w:val="00AB3C8B"/>
    <w:rsid w:val="00AC61C7"/>
    <w:rsid w:val="00AD4240"/>
    <w:rsid w:val="00B744B1"/>
    <w:rsid w:val="00C112A6"/>
    <w:rsid w:val="00C56430"/>
    <w:rsid w:val="00CE1357"/>
    <w:rsid w:val="00D509B2"/>
    <w:rsid w:val="00D97E0A"/>
    <w:rsid w:val="00EE006C"/>
    <w:rsid w:val="00F65D06"/>
    <w:rsid w:val="00FF4CC8"/>
    <w:rsid w:val="1379828C"/>
    <w:rsid w:val="2AD98270"/>
    <w:rsid w:val="2CAD110F"/>
    <w:rsid w:val="46BE0573"/>
    <w:rsid w:val="47BF5B86"/>
    <w:rsid w:val="4CF341D2"/>
    <w:rsid w:val="7FB68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8981AFF"/>
  <w15:docId w15:val="{D6551419-5F14-AC44-8517-71C2C3DB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tec.com/SMP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eve.McGeary@samte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Kachnavage</dc:creator>
  <cp:lastModifiedBy>Paul Eident</cp:lastModifiedBy>
  <cp:revision>29</cp:revision>
  <dcterms:created xsi:type="dcterms:W3CDTF">2021-04-12T17:23:00Z</dcterms:created>
  <dcterms:modified xsi:type="dcterms:W3CDTF">2021-05-13T20:15:00Z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