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6148" w14:textId="77777777" w:rsidR="00E94328" w:rsidRDefault="00E94328" w:rsidP="00736897">
      <w:pPr>
        <w:widowControl w:val="0"/>
        <w:autoSpaceDE w:val="0"/>
        <w:autoSpaceDN w:val="0"/>
        <w:adjustRightInd w:val="0"/>
        <w:rPr>
          <w:rFonts w:ascii="Malgun Gothic" w:eastAsia="Malgun Gothic" w:hAnsi="Malgun Gothic" w:cs="Malgun Gothic"/>
          <w:b/>
          <w:bCs/>
        </w:rPr>
      </w:pPr>
      <w:r>
        <w:rPr>
          <w:rFonts w:ascii="Malgun Gothic" w:eastAsia="Malgun Gothic" w:hAnsi="Malgun Gothic" w:cs="Malgun Gothic" w:hint="eastAsia"/>
          <w:b/>
          <w:bCs/>
          <w:lang w:eastAsia="ko-KR"/>
        </w:rPr>
        <w:t>보도자료</w:t>
      </w:r>
    </w:p>
    <w:p w14:paraId="2A124C43" w14:textId="77777777" w:rsidR="00E94328" w:rsidRDefault="00E94328" w:rsidP="00736897">
      <w:pPr>
        <w:widowControl w:val="0"/>
        <w:autoSpaceDE w:val="0"/>
        <w:autoSpaceDN w:val="0"/>
        <w:adjustRightInd w:val="0"/>
        <w:rPr>
          <w:rFonts w:ascii="Malgun Gothic" w:eastAsia="Malgun Gothic" w:hAnsi="Malgun Gothic" w:cs="Malgun Gothic"/>
          <w:b/>
          <w:bCs/>
        </w:rPr>
      </w:pPr>
    </w:p>
    <w:p w14:paraId="62D26127" w14:textId="1B047A7D" w:rsidR="004F4D91" w:rsidRPr="000016F6" w:rsidRDefault="00E94328" w:rsidP="00736897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b/>
          <w:noProof/>
        </w:rPr>
        <w:drawing>
          <wp:inline distT="0" distB="0" distL="0" distR="0" wp14:anchorId="15DBC037" wp14:editId="2A69B74D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D91">
        <w:rPr>
          <w:rFonts w:cs="Times"/>
          <w:b/>
          <w:bCs/>
        </w:rPr>
        <w:tab/>
      </w:r>
      <w:r w:rsidR="004F4D91">
        <w:rPr>
          <w:rFonts w:cs="Times"/>
          <w:b/>
          <w:bCs/>
        </w:rPr>
        <w:tab/>
      </w:r>
      <w:r w:rsidR="00484AAF">
        <w:rPr>
          <w:rFonts w:cs="Times"/>
          <w:b/>
          <w:bCs/>
        </w:rPr>
        <w:tab/>
      </w:r>
    </w:p>
    <w:p w14:paraId="3BE60017" w14:textId="77777777" w:rsidR="004F4D91" w:rsidRDefault="004F4D91" w:rsidP="00722338">
      <w:pPr>
        <w:rPr>
          <w:b/>
        </w:rPr>
      </w:pPr>
    </w:p>
    <w:p w14:paraId="66A93FCF" w14:textId="77777777" w:rsidR="005713EC" w:rsidRDefault="00E94328" w:rsidP="0092727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19E53EB" w14:textId="729C0643" w:rsidR="00722338" w:rsidRPr="00F54843" w:rsidRDefault="00E94328" w:rsidP="0092727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>
        <w:rPr>
          <w:b/>
        </w:rPr>
        <w:tab/>
      </w:r>
    </w:p>
    <w:p w14:paraId="13BFBF54" w14:textId="334EE1E1" w:rsidR="00E94328" w:rsidRPr="00E94328" w:rsidRDefault="00E94328" w:rsidP="00D55703">
      <w:pPr>
        <w:jc w:val="center"/>
        <w:rPr>
          <w:rFonts w:ascii="Malgun Gothic" w:eastAsia="Malgun Gothic" w:hAnsi="Malgun Gothic" w:cs="Malgun Gothic"/>
          <w:b/>
          <w:sz w:val="32"/>
          <w:szCs w:val="32"/>
          <w:shd w:val="clear" w:color="auto" w:fill="FFFFFF"/>
          <w:lang w:eastAsia="ko-KR"/>
        </w:rPr>
      </w:pPr>
      <w:proofErr w:type="spellStart"/>
      <w:r w:rsidRPr="00E94328">
        <w:rPr>
          <w:rFonts w:ascii="Malgun Gothic" w:eastAsia="Malgun Gothic" w:hAnsi="Malgun Gothic" w:cs="Malgun Gothic" w:hint="eastAsia"/>
          <w:b/>
          <w:bCs/>
          <w:sz w:val="32"/>
          <w:szCs w:val="32"/>
          <w:shd w:val="clear" w:color="auto" w:fill="FFFFFF"/>
          <w:lang w:eastAsia="ko-KR"/>
        </w:rPr>
        <w:t>삼텍</w:t>
      </w:r>
      <w:proofErr w:type="spellEnd"/>
      <w:r w:rsidRPr="00E94328">
        <w:rPr>
          <w:rFonts w:ascii="Malgun Gothic" w:eastAsia="Malgun Gothic" w:hAnsi="Malgun Gothic" w:cs="Malgun Gothic" w:hint="eastAsia"/>
          <w:b/>
          <w:bCs/>
          <w:sz w:val="32"/>
          <w:szCs w:val="32"/>
          <w:shd w:val="clear" w:color="auto" w:fill="FFFFFF"/>
          <w:lang w:eastAsia="ko-KR"/>
        </w:rPr>
        <w:t>,</w:t>
      </w:r>
      <w:r w:rsidRPr="00E94328">
        <w:rPr>
          <w:rFonts w:ascii="Malgun Gothic" w:eastAsia="Malgun Gothic" w:hAnsi="Malgun Gothic" w:cs="Malgun Gothic"/>
          <w:b/>
          <w:bCs/>
          <w:sz w:val="32"/>
          <w:szCs w:val="32"/>
          <w:shd w:val="clear" w:color="auto" w:fill="FFFFFF"/>
          <w:lang w:eastAsia="ko-KR"/>
        </w:rPr>
        <w:t xml:space="preserve"> </w:t>
      </w:r>
      <w:proofErr w:type="spellStart"/>
      <w:r w:rsidRPr="00E94328">
        <w:rPr>
          <w:rFonts w:eastAsia="Times New Roman" w:cs="Arial"/>
          <w:b/>
          <w:sz w:val="32"/>
          <w:szCs w:val="32"/>
          <w:shd w:val="clear" w:color="auto" w:fill="FFFFFF"/>
          <w:lang w:eastAsia="ko-KR"/>
        </w:rPr>
        <w:t>AcceleRate</w:t>
      </w:r>
      <w:proofErr w:type="spellEnd"/>
      <w:r w:rsidRPr="00E94328">
        <w:rPr>
          <w:rFonts w:eastAsia="Times New Roman" w:cs="Arial"/>
          <w:b/>
          <w:sz w:val="32"/>
          <w:szCs w:val="32"/>
          <w:shd w:val="clear" w:color="auto" w:fill="FFFFFF"/>
          <w:vertAlign w:val="superscript"/>
          <w:lang w:eastAsia="ko-KR"/>
        </w:rPr>
        <w:t>®</w:t>
      </w:r>
      <w:r w:rsidRPr="00E94328">
        <w:rPr>
          <w:rFonts w:eastAsia="Times New Roman" w:cs="Arial"/>
          <w:b/>
          <w:sz w:val="32"/>
          <w:szCs w:val="32"/>
          <w:shd w:val="clear" w:color="auto" w:fill="FFFFFF"/>
          <w:lang w:eastAsia="ko-KR"/>
        </w:rPr>
        <w:t xml:space="preserve"> HP </w:t>
      </w:r>
      <w:r w:rsidRPr="00E94328">
        <w:rPr>
          <w:rFonts w:ascii="Malgun Gothic" w:eastAsia="Malgun Gothic" w:hAnsi="Malgun Gothic" w:cs="Malgun Gothic" w:hint="eastAsia"/>
          <w:b/>
          <w:sz w:val="32"/>
          <w:szCs w:val="32"/>
          <w:shd w:val="clear" w:color="auto" w:fill="FFFFFF"/>
          <w:lang w:eastAsia="ko-KR"/>
        </w:rPr>
        <w:t>고성능 어레이 출시</w:t>
      </w:r>
    </w:p>
    <w:p w14:paraId="763B9142" w14:textId="2D8572D1" w:rsidR="00CE1752" w:rsidRPr="00E94328" w:rsidRDefault="00E94328" w:rsidP="00D55703">
      <w:pPr>
        <w:jc w:val="center"/>
        <w:rPr>
          <w:bCs/>
          <w:lang w:eastAsia="ko-KR"/>
        </w:rPr>
      </w:pPr>
      <w:r w:rsidRPr="00E94328">
        <w:rPr>
          <w:rFonts w:ascii="Malgun Gothic" w:eastAsia="Malgun Gothic" w:hAnsi="Malgun Gothic" w:cs="Malgun Gothic" w:hint="eastAsia"/>
          <w:bCs/>
          <w:lang w:eastAsia="ko-KR"/>
        </w:rPr>
        <w:t>새로운</w:t>
      </w:r>
      <w:r w:rsidR="00CE1752" w:rsidRPr="00E94328">
        <w:rPr>
          <w:bCs/>
          <w:lang w:eastAsia="ko-KR"/>
        </w:rPr>
        <w:t xml:space="preserve"> PICMG COM-HPC</w:t>
      </w:r>
      <w:r w:rsidR="00CE1752" w:rsidRPr="00E94328">
        <w:rPr>
          <w:bCs/>
          <w:vertAlign w:val="superscript"/>
          <w:lang w:eastAsia="ko-KR"/>
        </w:rPr>
        <w:t>®</w:t>
      </w:r>
      <w:r w:rsidRPr="00E94328">
        <w:rPr>
          <w:bCs/>
          <w:lang w:eastAsia="ko-KR"/>
        </w:rPr>
        <w:t xml:space="preserve"> </w:t>
      </w:r>
      <w:proofErr w:type="spellStart"/>
      <w:r w:rsidRPr="00E94328">
        <w:rPr>
          <w:rFonts w:ascii="Malgun Gothic" w:eastAsia="Malgun Gothic" w:hAnsi="Malgun Gothic" w:cs="Malgun Gothic" w:hint="eastAsia"/>
          <w:bCs/>
          <w:lang w:eastAsia="ko-KR"/>
        </w:rPr>
        <w:t>인터커넥트</w:t>
      </w:r>
      <w:proofErr w:type="spellEnd"/>
      <w:r w:rsidRPr="00E94328">
        <w:rPr>
          <w:rFonts w:ascii="Malgun Gothic" w:eastAsia="Malgun Gothic" w:hAnsi="Malgun Gothic" w:cs="Malgun Gothic" w:hint="eastAsia"/>
          <w:bCs/>
          <w:lang w:eastAsia="ko-KR"/>
        </w:rPr>
        <w:t xml:space="preserve"> 솔루션의 기초</w:t>
      </w:r>
    </w:p>
    <w:p w14:paraId="380AB7B4" w14:textId="4FF2BC9A" w:rsidR="00C56BCF" w:rsidRPr="00E0610A" w:rsidRDefault="00E94328" w:rsidP="00E0610A">
      <w:pPr>
        <w:pStyle w:val="HTMLPreformatted"/>
        <w:spacing w:line="480" w:lineRule="atLeast"/>
        <w:rPr>
          <w:rFonts w:ascii="inherit" w:eastAsia="Times New Roman" w:hAnsi="inherit" w:cs="Courier New"/>
          <w:color w:val="202124"/>
          <w:sz w:val="36"/>
          <w:szCs w:val="36"/>
          <w:lang w:eastAsia="en-US"/>
        </w:rPr>
      </w:pP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202</w:t>
      </w:r>
      <w:r w:rsidR="00E0610A">
        <w:rPr>
          <w:rFonts w:eastAsia="Malgun Gothic" w:cs="Malgun Gothic"/>
          <w:color w:val="000000"/>
          <w:sz w:val="22"/>
          <w:szCs w:val="22"/>
          <w:shd w:val="clear" w:color="auto" w:fill="FFFFFF"/>
        </w:rPr>
        <w:t xml:space="preserve"> </w:t>
      </w:r>
      <w:r w:rsidR="00E0610A" w:rsidRPr="00E0610A">
        <w:rPr>
          <w:rFonts w:asciiTheme="minorHAnsi" w:eastAsia="Malgun Gothic" w:hAnsiTheme="minorHAnsi" w:cs="Malgun Gothic"/>
          <w:color w:val="202124"/>
          <w:sz w:val="20"/>
          <w:szCs w:val="20"/>
        </w:rPr>
        <w:t>칠</w:t>
      </w:r>
      <w:r w:rsidR="00E0610A" w:rsidRPr="00E0610A">
        <w:rPr>
          <w:rFonts w:asciiTheme="minorHAnsi" w:eastAsia="Malgun Gothic" w:hAnsiTheme="minorHAnsi" w:cs="Malgun Gothic"/>
          <w:color w:val="202124"/>
          <w:sz w:val="20"/>
          <w:szCs w:val="20"/>
        </w:rPr>
        <w:t>7</w:t>
      </w:r>
      <w:r w:rsidR="00E0610A" w:rsidRPr="00E0610A">
        <w:rPr>
          <w:rFonts w:asciiTheme="minorHAnsi" w:eastAsia="Batang" w:hAnsiTheme="minorHAnsi" w:cs="Batang"/>
          <w:color w:val="202124"/>
          <w:sz w:val="20"/>
          <w:szCs w:val="20"/>
        </w:rPr>
        <w:t>월</w:t>
      </w:r>
      <w:r w:rsidR="00E0610A">
        <w:rPr>
          <w:rFonts w:asciiTheme="minorHAnsi" w:eastAsia="Batang" w:hAnsiTheme="minorHAnsi" w:cs="Batang" w:hint="eastAsia"/>
          <w:color w:val="202124"/>
          <w:sz w:val="20"/>
          <w:szCs w:val="20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XX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일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 xml:space="preserve"> – </w:t>
      </w:r>
      <w:r w:rsidRPr="00FF708D">
        <w:rPr>
          <w:color w:val="000000"/>
          <w:sz w:val="22"/>
          <w:szCs w:val="22"/>
          <w:shd w:val="clear" w:color="auto" w:fill="FFFFFF"/>
        </w:rPr>
        <w:t>800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백만</w:t>
      </w:r>
      <w:r w:rsidRPr="00FF708D">
        <w:rPr>
          <w:color w:val="000000"/>
          <w:sz w:val="22"/>
          <w:szCs w:val="22"/>
          <w:shd w:val="clear" w:color="auto" w:fill="FFFFFF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달러</w:t>
      </w:r>
      <w:r w:rsidRPr="00FF708D">
        <w:rPr>
          <w:color w:val="000000"/>
          <w:sz w:val="22"/>
          <w:szCs w:val="22"/>
          <w:shd w:val="clear" w:color="auto" w:fill="FFFFFF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규모의</w:t>
      </w:r>
      <w:r w:rsidRPr="00FF708D">
        <w:rPr>
          <w:color w:val="000000"/>
          <w:sz w:val="22"/>
          <w:szCs w:val="22"/>
          <w:shd w:val="clear" w:color="auto" w:fill="FFFFFF"/>
        </w:rPr>
        <w:t xml:space="preserve"> 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광범위한</w:t>
      </w:r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전자</w:t>
      </w:r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인터커넥트</w:t>
      </w:r>
      <w:proofErr w:type="spellEnd"/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솔루션</w:t>
      </w:r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제품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전문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개발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기업인</w:t>
      </w:r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삼텍</w:t>
      </w:r>
      <w:proofErr w:type="spellEnd"/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(</w:t>
      </w:r>
      <w:proofErr w:type="spellStart"/>
      <w:r w:rsidR="00C56BCF" w:rsidRPr="00FF708D">
        <w:rPr>
          <w:color w:val="000000"/>
          <w:sz w:val="22"/>
          <w:szCs w:val="22"/>
          <w:shd w:val="clear" w:color="auto" w:fill="FFFFFF"/>
        </w:rPr>
        <w:t>Samtec</w:t>
      </w:r>
      <w:proofErr w:type="spellEnd"/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Inc.)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는</w:t>
      </w:r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차세대</w:t>
      </w:r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56BCF" w:rsidRPr="00FF708D">
        <w:rPr>
          <w:color w:val="000000"/>
          <w:sz w:val="22"/>
          <w:szCs w:val="22"/>
          <w:shd w:val="clear" w:color="auto" w:fill="FFFFFF"/>
        </w:rPr>
        <w:t>Accele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R</w:t>
      </w:r>
      <w:r w:rsidR="00C56BCF" w:rsidRPr="00FF708D">
        <w:rPr>
          <w:color w:val="000000"/>
          <w:sz w:val="22"/>
          <w:szCs w:val="22"/>
          <w:shd w:val="clear" w:color="auto" w:fill="FFFFFF"/>
        </w:rPr>
        <w:t>ate</w:t>
      </w:r>
      <w:proofErr w:type="spellEnd"/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HP 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고성능</w:t>
      </w:r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어레이를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 xml:space="preserve"> 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출시했다고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 xml:space="preserve"> 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밝혔다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C56BCF" w:rsidRPr="00FF708D">
        <w:rPr>
          <w:color w:val="000000"/>
          <w:sz w:val="22"/>
          <w:szCs w:val="22"/>
          <w:shd w:val="clear" w:color="auto" w:fill="FFFFFF"/>
        </w:rPr>
        <w:t>Accele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R</w:t>
      </w:r>
      <w:r w:rsidR="00C56BCF" w:rsidRPr="00FF708D">
        <w:rPr>
          <w:color w:val="000000"/>
          <w:sz w:val="22"/>
          <w:szCs w:val="22"/>
          <w:shd w:val="clear" w:color="auto" w:fill="FFFFFF"/>
        </w:rPr>
        <w:t>ate</w:t>
      </w:r>
      <w:proofErr w:type="spellEnd"/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HP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는</w:t>
      </w:r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초소형</w:t>
      </w:r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풋프린트에서</w:t>
      </w:r>
      <w:proofErr w:type="spellEnd"/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112Gbps PAM4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의</w:t>
      </w:r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탁월한</w:t>
      </w:r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성능을</w:t>
      </w:r>
      <w:r w:rsidR="00C56BCF" w:rsidRPr="00FF708D">
        <w:rPr>
          <w:color w:val="000000"/>
          <w:sz w:val="22"/>
          <w:szCs w:val="22"/>
          <w:shd w:val="clear" w:color="auto" w:fill="FFFFFF"/>
        </w:rPr>
        <w:t xml:space="preserve"> 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>지원한다</w:t>
      </w:r>
      <w:r w:rsidR="00C56BCF" w:rsidRPr="00FF708D">
        <w:rPr>
          <w:rFonts w:eastAsia="Malgun Gothic" w:cs="Malgun Gothic"/>
          <w:color w:val="000000"/>
          <w:sz w:val="22"/>
          <w:szCs w:val="22"/>
          <w:shd w:val="clear" w:color="auto" w:fill="FFFFFF"/>
        </w:rPr>
        <w:t xml:space="preserve">. </w:t>
      </w:r>
    </w:p>
    <w:p w14:paraId="60941489" w14:textId="7F788306" w:rsidR="00C56BCF" w:rsidRPr="00FF708D" w:rsidRDefault="00C56BCF" w:rsidP="00E73112">
      <w:pPr>
        <w:spacing w:before="100" w:beforeAutospacing="1" w:after="100" w:afterAutospacing="1"/>
        <w:rPr>
          <w:color w:val="000000" w:themeColor="text1"/>
          <w:sz w:val="22"/>
          <w:szCs w:val="22"/>
          <w:lang w:eastAsia="ko-KR"/>
        </w:rPr>
      </w:pPr>
      <w:proofErr w:type="spellStart"/>
      <w:r w:rsidRPr="00FF708D">
        <w:rPr>
          <w:color w:val="000000"/>
          <w:sz w:val="22"/>
          <w:szCs w:val="22"/>
          <w:shd w:val="clear" w:color="auto" w:fill="FFFFFF"/>
          <w:lang w:eastAsia="ko-KR"/>
        </w:rPr>
        <w:t>Accele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R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>ate</w:t>
      </w:r>
      <w:proofErr w:type="spellEnd"/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HP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고성능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어레이는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접지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및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라우팅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유연성을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극대화하는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오픈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핀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필드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어레이를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갖추고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있다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.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시스템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설계자는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동일한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인터커넥트를</w:t>
      </w:r>
      <w:proofErr w:type="spellEnd"/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통해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고성능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차동</w:t>
      </w:r>
      <w:proofErr w:type="spellEnd"/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쌍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(differential-pairs)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,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단일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종단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신호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(single-ended signal)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및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고전류</w:t>
      </w:r>
      <w:proofErr w:type="spellEnd"/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전압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레일을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라우팅할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수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있다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>.</w:t>
      </w:r>
    </w:p>
    <w:p w14:paraId="4250E28A" w14:textId="7CCB3829" w:rsidR="00C56BCF" w:rsidRPr="00FF708D" w:rsidRDefault="00C56BCF" w:rsidP="00E73112">
      <w:pPr>
        <w:spacing w:before="100" w:beforeAutospacing="1" w:after="100" w:afterAutospacing="1"/>
        <w:rPr>
          <w:color w:val="000000"/>
          <w:sz w:val="22"/>
          <w:szCs w:val="22"/>
          <w:shd w:val="clear" w:color="auto" w:fill="FFFFFF"/>
          <w:lang w:eastAsia="ko-KR"/>
        </w:rPr>
      </w:pP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또한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2.2/2.4/2.2mm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행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피치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(row pitch)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는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차동</w:t>
      </w:r>
      <w:proofErr w:type="spellEnd"/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신호의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라우팅을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용이하게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한다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. </w:t>
      </w:r>
      <w:proofErr w:type="spellStart"/>
      <w:r w:rsidR="00E94328"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크로스토크</w:t>
      </w:r>
      <w:proofErr w:type="spellEnd"/>
      <w:r w:rsidR="00E94328"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(</w:t>
      </w:r>
      <w:r w:rsidR="00E94328"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누화</w:t>
      </w:r>
      <w:r w:rsidR="00E94328"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)</w:t>
      </w:r>
      <w:r w:rsidR="00E94328" w:rsidRPr="00FF708D">
        <w:rPr>
          <w:rFonts w:eastAsia="Malgun Gothic" w:cs="Malgun Gothic" w:hint="eastAsia"/>
          <w:color w:val="000000"/>
          <w:sz w:val="22"/>
          <w:szCs w:val="22"/>
          <w:shd w:val="clear" w:color="auto" w:fill="FFFFFF"/>
          <w:lang w:eastAsia="ko-KR"/>
        </w:rPr>
        <w:t>는</w:t>
      </w:r>
      <w:r w:rsidR="00E94328" w:rsidRPr="00FF708D">
        <w:rPr>
          <w:rFonts w:eastAsia="Malgun Gothic" w:cs="Malgun Gothic"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공간이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늘어나고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차동</w:t>
      </w:r>
      <w:proofErr w:type="spellEnd"/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신호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주변에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접지</w:t>
      </w:r>
      <w:r w:rsidR="0028123E"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28123E"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비아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를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더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추가할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수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있는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기능으로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E94328"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개선</w:t>
      </w:r>
      <w:r w:rsidR="00E94328" w:rsidRPr="00FF708D">
        <w:rPr>
          <w:rFonts w:eastAsia="Malgun Gothic" w:cs="Malgun Gothic" w:hint="eastAsia"/>
          <w:color w:val="000000"/>
          <w:sz w:val="22"/>
          <w:szCs w:val="22"/>
          <w:shd w:val="clear" w:color="auto" w:fill="FFFFFF"/>
          <w:lang w:eastAsia="ko-KR"/>
        </w:rPr>
        <w:t>된다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>.</w:t>
      </w:r>
    </w:p>
    <w:p w14:paraId="31781FFF" w14:textId="35079315" w:rsidR="00F17B57" w:rsidRPr="00FF708D" w:rsidRDefault="00F17B57" w:rsidP="00E73112">
      <w:pPr>
        <w:spacing w:before="100" w:beforeAutospacing="1" w:after="100" w:afterAutospacing="1"/>
        <w:rPr>
          <w:color w:val="000000" w:themeColor="text1"/>
          <w:sz w:val="22"/>
          <w:szCs w:val="22"/>
          <w:lang w:eastAsia="ko-KR"/>
        </w:rPr>
      </w:pPr>
      <w:proofErr w:type="spellStart"/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삼텍의</w:t>
      </w:r>
      <w:proofErr w:type="spellEnd"/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마이클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분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(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Michael Boone)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고속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보드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대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보드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제품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담당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매니저는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"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새로운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FF708D">
        <w:rPr>
          <w:color w:val="000000"/>
          <w:sz w:val="22"/>
          <w:szCs w:val="22"/>
          <w:shd w:val="clear" w:color="auto" w:fill="FFFFFF"/>
          <w:lang w:eastAsia="ko-KR"/>
        </w:rPr>
        <w:t>AcceleRate</w:t>
      </w:r>
      <w:proofErr w:type="spellEnd"/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HP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고성능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어레이는</w:t>
      </w:r>
      <w:proofErr w:type="spellEnd"/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소형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폼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팩터에서</w:t>
      </w:r>
      <w:proofErr w:type="spellEnd"/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고속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112Gbps PAM4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성능의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표준을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FF708D" w:rsidRPr="00FF708D">
        <w:rPr>
          <w:rFonts w:ascii="Malgun Gothic" w:eastAsia="Malgun Gothic" w:hAnsi="Malgun Gothic" w:cs="Malgun Gothic" w:hint="eastAsia"/>
          <w:color w:val="000000"/>
          <w:sz w:val="22"/>
          <w:szCs w:val="22"/>
          <w:shd w:val="clear" w:color="auto" w:fill="FFFFFF"/>
          <w:lang w:eastAsia="ko-KR"/>
        </w:rPr>
        <w:t>정립했다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>"</w:t>
      </w:r>
      <w:proofErr w:type="spellStart"/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라며</w:t>
      </w:r>
      <w:proofErr w:type="spellEnd"/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, "AI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가속기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, ASIC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에뮬레이터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및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차세대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에지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컴퓨팅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플랫폼과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같이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빠르게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성장하는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애플리케이션은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이러한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FF708D" w:rsidRPr="00FF708D">
        <w:rPr>
          <w:rFonts w:eastAsia="Malgun Gothic" w:cs="Malgun Gothic" w:hint="eastAsia"/>
          <w:color w:val="000000"/>
          <w:sz w:val="22"/>
          <w:szCs w:val="22"/>
          <w:shd w:val="clear" w:color="auto" w:fill="FFFFFF"/>
          <w:lang w:eastAsia="ko-KR"/>
        </w:rPr>
        <w:t>성능</w:t>
      </w:r>
      <w:r w:rsidR="00FF708D" w:rsidRPr="00FF708D">
        <w:rPr>
          <w:rFonts w:eastAsia="Malgun Gothic" w:cs="Malgun Gothic"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특징을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통해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이점을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누릴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수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있을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것</w:t>
      </w:r>
      <w:r w:rsidRPr="00FF708D">
        <w:rPr>
          <w:color w:val="000000"/>
          <w:sz w:val="22"/>
          <w:szCs w:val="22"/>
          <w:shd w:val="clear" w:color="auto" w:fill="FFFFFF"/>
          <w:lang w:eastAsia="ko-KR"/>
        </w:rPr>
        <w:t>”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이라고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말했다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. </w:t>
      </w:r>
    </w:p>
    <w:p w14:paraId="1619A3C6" w14:textId="4A190ECD" w:rsidR="00F17B57" w:rsidRPr="00527B12" w:rsidRDefault="00F17B57" w:rsidP="00344EA9">
      <w:pPr>
        <w:spacing w:before="100" w:beforeAutospacing="1" w:after="100" w:afterAutospacing="1"/>
        <w:rPr>
          <w:color w:val="000000" w:themeColor="text1"/>
          <w:sz w:val="22"/>
          <w:szCs w:val="22"/>
          <w:lang w:eastAsia="ko-KR"/>
        </w:rPr>
      </w:pPr>
      <w:r w:rsidRPr="00527B12">
        <w:rPr>
          <w:rFonts w:eastAsia="Malgun Gothic" w:cs="Malgun Gothic"/>
          <w:color w:val="000000" w:themeColor="text1"/>
          <w:sz w:val="22"/>
          <w:szCs w:val="22"/>
          <w:lang w:eastAsia="ko-KR"/>
        </w:rPr>
        <w:t>주요</w:t>
      </w:r>
      <w:r w:rsidRPr="00527B12">
        <w:rPr>
          <w:rFonts w:eastAsia="Malgun Gothic" w:cs="Malgun Gothic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527B12">
        <w:rPr>
          <w:rFonts w:eastAsia="Malgun Gothic" w:cs="Malgun Gothic"/>
          <w:color w:val="000000" w:themeColor="text1"/>
          <w:sz w:val="22"/>
          <w:szCs w:val="22"/>
          <w:lang w:eastAsia="ko-KR"/>
        </w:rPr>
        <w:t>AcceleRate</w:t>
      </w:r>
      <w:proofErr w:type="spellEnd"/>
      <w:r w:rsidRPr="00527B12">
        <w:rPr>
          <w:rFonts w:eastAsia="Malgun Gothic" w:cs="Malgun Gothic"/>
          <w:color w:val="000000" w:themeColor="text1"/>
          <w:sz w:val="22"/>
          <w:szCs w:val="22"/>
          <w:lang w:eastAsia="ko-KR"/>
        </w:rPr>
        <w:t xml:space="preserve"> HP </w:t>
      </w:r>
      <w:r w:rsidRPr="00527B12">
        <w:rPr>
          <w:rFonts w:eastAsia="Malgun Gothic" w:cs="Malgun Gothic"/>
          <w:color w:val="000000" w:themeColor="text1"/>
          <w:sz w:val="22"/>
          <w:szCs w:val="22"/>
          <w:lang w:eastAsia="ko-KR"/>
        </w:rPr>
        <w:t>고성능</w:t>
      </w:r>
      <w:r w:rsidRPr="00527B12">
        <w:rPr>
          <w:rFonts w:eastAsia="Malgun Gothic" w:cs="Malgun Gothic"/>
          <w:color w:val="000000" w:themeColor="text1"/>
          <w:sz w:val="22"/>
          <w:szCs w:val="22"/>
          <w:lang w:eastAsia="ko-KR"/>
        </w:rPr>
        <w:t xml:space="preserve"> </w:t>
      </w:r>
      <w:r w:rsidRPr="00527B12">
        <w:rPr>
          <w:rFonts w:eastAsia="Malgun Gothic" w:cs="Malgun Gothic"/>
          <w:color w:val="000000" w:themeColor="text1"/>
          <w:sz w:val="22"/>
          <w:szCs w:val="22"/>
          <w:lang w:eastAsia="ko-KR"/>
        </w:rPr>
        <w:t>어레이</w:t>
      </w:r>
      <w:r w:rsidRPr="00527B12">
        <w:rPr>
          <w:rFonts w:eastAsia="Malgun Gothic" w:cs="Malgun Gothic"/>
          <w:color w:val="000000" w:themeColor="text1"/>
          <w:sz w:val="22"/>
          <w:szCs w:val="22"/>
          <w:lang w:eastAsia="ko-KR"/>
        </w:rPr>
        <w:t xml:space="preserve"> </w:t>
      </w:r>
      <w:r w:rsidRPr="00527B12">
        <w:rPr>
          <w:rFonts w:eastAsia="Malgun Gothic" w:cs="Malgun Gothic"/>
          <w:color w:val="000000" w:themeColor="text1"/>
          <w:sz w:val="22"/>
          <w:szCs w:val="22"/>
          <w:lang w:eastAsia="ko-KR"/>
        </w:rPr>
        <w:t>특징</w:t>
      </w:r>
      <w:r w:rsidRPr="00527B12">
        <w:rPr>
          <w:rFonts w:eastAsia="Malgun Gothic" w:cs="Malgun Gothic"/>
          <w:color w:val="000000" w:themeColor="text1"/>
          <w:sz w:val="22"/>
          <w:szCs w:val="22"/>
          <w:lang w:eastAsia="ko-KR"/>
        </w:rPr>
        <w:t>:</w:t>
      </w:r>
    </w:p>
    <w:p w14:paraId="4A84766D" w14:textId="309600CD" w:rsidR="00F17B57" w:rsidRPr="00527B12" w:rsidRDefault="00F17B57" w:rsidP="00E73112">
      <w:pPr>
        <w:ind w:left="720"/>
        <w:contextualSpacing/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</w:pP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• </w:t>
      </w:r>
      <w:r w:rsidR="00E94328"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고밀도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0.635 mm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피치</w:t>
      </w:r>
      <w:r w:rsidRPr="00527B12">
        <w:rPr>
          <w:color w:val="000000"/>
          <w:sz w:val="22"/>
          <w:szCs w:val="22"/>
          <w:lang w:eastAsia="ko-KR"/>
        </w:rPr>
        <w:br/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• </w:t>
      </w:r>
      <w:r w:rsidR="00E94328"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로우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프로파일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5mm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및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최대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10mm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스택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높이</w:t>
      </w:r>
      <w:r w:rsidRPr="00527B12">
        <w:rPr>
          <w:color w:val="000000"/>
          <w:sz w:val="22"/>
          <w:szCs w:val="22"/>
          <w:lang w:eastAsia="ko-KR"/>
        </w:rPr>
        <w:br/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•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최대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E94328"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총</w:t>
      </w:r>
      <w:r w:rsidR="00E94328"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>400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개의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핀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사용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가능</w:t>
      </w:r>
      <w:r w:rsidRPr="00527B12">
        <w:rPr>
          <w:color w:val="000000"/>
          <w:sz w:val="22"/>
          <w:szCs w:val="22"/>
          <w:lang w:eastAsia="ko-KR"/>
        </w:rPr>
        <w:br/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>• 1,000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개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이상의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핀</w:t>
      </w:r>
      <w:r w:rsidR="00E94328"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에</w:t>
      </w:r>
      <w:r w:rsidR="00E94328"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E94328"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대한</w:t>
      </w:r>
      <w:r w:rsidR="00E94328"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="00E94328"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로드맵</w:t>
      </w:r>
      <w:proofErr w:type="spellEnd"/>
      <w:r w:rsidRPr="00527B12">
        <w:rPr>
          <w:color w:val="000000"/>
          <w:sz w:val="22"/>
          <w:szCs w:val="22"/>
          <w:lang w:eastAsia="ko-KR"/>
        </w:rPr>
        <w:br/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• PCIe® 5.0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및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100GbE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와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호환되는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데이터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전송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속도</w:t>
      </w:r>
      <w:r w:rsidRPr="00527B12">
        <w:rPr>
          <w:color w:val="000000"/>
          <w:sz w:val="22"/>
          <w:szCs w:val="22"/>
          <w:lang w:eastAsia="ko-KR"/>
        </w:rPr>
        <w:br/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•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간편한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조립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및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자가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정렬을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위한</w:t>
      </w:r>
      <w:r w:rsidRPr="00527B12">
        <w:rPr>
          <w:color w:val="000000"/>
          <w:sz w:val="22"/>
          <w:szCs w:val="22"/>
          <w:shd w:val="clear" w:color="auto" w:fill="FFFFFF"/>
          <w:lang w:eastAsia="ko-KR"/>
        </w:rPr>
        <w:t xml:space="preserve"> BGA </w:t>
      </w:r>
      <w:r w:rsidR="00E94328" w:rsidRPr="00527B12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종단</w:t>
      </w:r>
    </w:p>
    <w:p w14:paraId="7C8FA3A2" w14:textId="77777777" w:rsidR="00FF708D" w:rsidRDefault="00FF708D" w:rsidP="00344EA9">
      <w:pPr>
        <w:rPr>
          <w:rFonts w:eastAsia="Malgun Gothic"/>
          <w:bCs/>
          <w:sz w:val="22"/>
          <w:szCs w:val="22"/>
          <w:lang w:eastAsia="ko-KR"/>
        </w:rPr>
      </w:pPr>
    </w:p>
    <w:p w14:paraId="52457C6D" w14:textId="18F4A5F7" w:rsidR="00E94328" w:rsidRPr="00FF708D" w:rsidRDefault="00E94328" w:rsidP="00344EA9">
      <w:pPr>
        <w:rPr>
          <w:rFonts w:eastAsia="Malgun Gothic" w:cs="Arial"/>
          <w:sz w:val="22"/>
          <w:szCs w:val="22"/>
          <w:shd w:val="clear" w:color="auto" w:fill="FFFFFF"/>
          <w:lang w:eastAsia="ko-KR"/>
        </w:rPr>
      </w:pPr>
      <w:proofErr w:type="spellStart"/>
      <w:r w:rsidRPr="00FF708D">
        <w:rPr>
          <w:rFonts w:eastAsia="Malgun Gothic"/>
          <w:bCs/>
          <w:sz w:val="22"/>
          <w:szCs w:val="22"/>
          <w:lang w:eastAsia="ko-KR"/>
        </w:rPr>
        <w:lastRenderedPageBreak/>
        <w:t>AcceleRate</w:t>
      </w:r>
      <w:proofErr w:type="spellEnd"/>
      <w:r w:rsidRPr="00FF708D">
        <w:rPr>
          <w:rFonts w:eastAsia="Malgun Gothic"/>
          <w:bCs/>
          <w:sz w:val="22"/>
          <w:szCs w:val="22"/>
          <w:lang w:eastAsia="ko-KR"/>
        </w:rPr>
        <w:t xml:space="preserve"> HP </w:t>
      </w:r>
      <w:r w:rsidRPr="00FF708D">
        <w:rPr>
          <w:rFonts w:eastAsia="Malgun Gothic"/>
          <w:bCs/>
          <w:sz w:val="22"/>
          <w:szCs w:val="22"/>
          <w:lang w:eastAsia="ko-KR"/>
        </w:rPr>
        <w:t>고성능</w:t>
      </w:r>
      <w:r w:rsidRPr="00FF708D">
        <w:rPr>
          <w:rFonts w:eastAsia="Malgun Gothic"/>
          <w:bCs/>
          <w:sz w:val="22"/>
          <w:szCs w:val="22"/>
          <w:lang w:eastAsia="ko-KR"/>
        </w:rPr>
        <w:t xml:space="preserve"> </w:t>
      </w:r>
      <w:r w:rsidRPr="00FF708D">
        <w:rPr>
          <w:rFonts w:eastAsia="Malgun Gothic"/>
          <w:bCs/>
          <w:sz w:val="22"/>
          <w:szCs w:val="22"/>
          <w:lang w:eastAsia="ko-KR"/>
        </w:rPr>
        <w:t>어레이</w:t>
      </w:r>
      <w:r w:rsidRPr="00FF708D">
        <w:rPr>
          <w:rFonts w:eastAsia="Malgun Gothic"/>
          <w:bCs/>
          <w:sz w:val="22"/>
          <w:szCs w:val="22"/>
          <w:lang w:eastAsia="ko-KR"/>
        </w:rPr>
        <w:t xml:space="preserve"> </w:t>
      </w:r>
      <w:r w:rsidRPr="00FF708D">
        <w:rPr>
          <w:rFonts w:eastAsia="Malgun Gothic"/>
          <w:bCs/>
          <w:sz w:val="22"/>
          <w:szCs w:val="22"/>
          <w:lang w:eastAsia="ko-KR"/>
        </w:rPr>
        <w:t>상세</w:t>
      </w:r>
      <w:r w:rsidRPr="00FF708D">
        <w:rPr>
          <w:rFonts w:eastAsia="Malgun Gothic"/>
          <w:bCs/>
          <w:sz w:val="22"/>
          <w:szCs w:val="22"/>
          <w:lang w:eastAsia="ko-KR"/>
        </w:rPr>
        <w:t xml:space="preserve"> </w:t>
      </w:r>
      <w:r w:rsidRPr="00FF708D">
        <w:rPr>
          <w:rFonts w:eastAsia="Malgun Gothic"/>
          <w:bCs/>
          <w:sz w:val="22"/>
          <w:szCs w:val="22"/>
          <w:lang w:eastAsia="ko-KR"/>
        </w:rPr>
        <w:t>정보</w:t>
      </w:r>
      <w:r w:rsidRPr="00FF708D">
        <w:rPr>
          <w:rFonts w:eastAsia="Malgun Gothic"/>
          <w:bCs/>
          <w:sz w:val="22"/>
          <w:szCs w:val="22"/>
          <w:lang w:eastAsia="ko-KR"/>
        </w:rPr>
        <w:t xml:space="preserve">: </w:t>
      </w:r>
      <w:hyperlink r:id="rId9" w:history="1">
        <w:r w:rsidRPr="00FF708D">
          <w:rPr>
            <w:rStyle w:val="Hyperlink"/>
            <w:bCs/>
            <w:sz w:val="22"/>
            <w:szCs w:val="22"/>
            <w:lang w:eastAsia="ko-KR"/>
          </w:rPr>
          <w:t>www.samtec.com/accelerateHP</w:t>
        </w:r>
      </w:hyperlink>
      <w:r w:rsidRPr="00FF708D">
        <w:rPr>
          <w:bCs/>
          <w:sz w:val="22"/>
          <w:szCs w:val="22"/>
          <w:lang w:eastAsia="ko-KR"/>
        </w:rPr>
        <w:t>.</w:t>
      </w:r>
    </w:p>
    <w:p w14:paraId="16E33355" w14:textId="2BA302D5" w:rsidR="00FF708D" w:rsidRPr="00FF708D" w:rsidRDefault="00FF708D" w:rsidP="00344EA9">
      <w:pPr>
        <w:spacing w:before="100" w:beforeAutospacing="1" w:after="100" w:afterAutospacing="1"/>
        <w:rPr>
          <w:rFonts w:cs="Helvetica"/>
          <w:color w:val="000000"/>
          <w:sz w:val="22"/>
          <w:szCs w:val="22"/>
          <w:shd w:val="clear" w:color="auto" w:fill="FFFFFF"/>
          <w:lang w:eastAsia="ko-KR"/>
        </w:rPr>
      </w:pPr>
      <w:r w:rsidRPr="00DA7D8E">
        <w:rPr>
          <w:rFonts w:cs="Helvetica"/>
          <w:b/>
          <w:bCs/>
          <w:color w:val="000000"/>
          <w:sz w:val="22"/>
          <w:szCs w:val="22"/>
          <w:shd w:val="clear" w:color="auto" w:fill="FFFFFF"/>
          <w:lang w:eastAsia="ko-KR"/>
        </w:rPr>
        <w:t xml:space="preserve">PICMG COM-HPC </w:t>
      </w:r>
      <w:r w:rsidRPr="00DA7D8E">
        <w:rPr>
          <w:rFonts w:eastAsia="Malgun Gothic" w:cs="Malgun Gothic"/>
          <w:b/>
          <w:bCs/>
          <w:color w:val="000000"/>
          <w:sz w:val="22"/>
          <w:szCs w:val="22"/>
          <w:shd w:val="clear" w:color="auto" w:fill="FFFFFF"/>
          <w:lang w:eastAsia="ko-KR"/>
        </w:rPr>
        <w:t>커넥터</w:t>
      </w:r>
      <w:r w:rsidRPr="00FF708D">
        <w:rPr>
          <w:rFonts w:cs="Helvetica"/>
          <w:color w:val="000000"/>
          <w:sz w:val="22"/>
          <w:szCs w:val="22"/>
          <w:lang w:eastAsia="ko-KR"/>
        </w:rPr>
        <w:br/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새로운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PICMG COM-HPC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스펙은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삼텍의</w:t>
      </w:r>
      <w:proofErr w:type="spellEnd"/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>Accele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R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>ate</w:t>
      </w:r>
      <w:proofErr w:type="spellEnd"/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HP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고성능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어레이에</w:t>
      </w:r>
      <w:proofErr w:type="spellEnd"/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기반한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400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핀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커넥터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쌍을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채택하여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시스템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및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인터페이스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유연성을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제공한다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. </w:t>
      </w:r>
      <w:proofErr w:type="spellStart"/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>Samtec</w:t>
      </w:r>
      <w:proofErr w:type="spellEnd"/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COM-HPC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커넥터는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캐리어를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서버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및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클라이언트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모듈에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연결한다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. PCIe 5.0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및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최대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100GbE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와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같은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기존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인터페이스와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향후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인터페이스를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지원한다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.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커넥터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쌍은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5mm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또는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10mm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스택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높이를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지원한다</w:t>
      </w:r>
      <w:r w:rsidRPr="00FF708D">
        <w:rPr>
          <w:rFonts w:cs="Helvetica"/>
          <w:color w:val="000000"/>
          <w:sz w:val="22"/>
          <w:szCs w:val="22"/>
          <w:shd w:val="clear" w:color="auto" w:fill="FFFFFF"/>
          <w:lang w:eastAsia="ko-KR"/>
        </w:rPr>
        <w:t>.</w:t>
      </w:r>
    </w:p>
    <w:p w14:paraId="27B07CE6" w14:textId="6C5FFB59" w:rsidR="00FF708D" w:rsidRPr="00FF708D" w:rsidRDefault="00FF708D" w:rsidP="00FF708D">
      <w:pPr>
        <w:spacing w:before="100" w:beforeAutospacing="1" w:after="100" w:afterAutospacing="1"/>
        <w:rPr>
          <w:bCs/>
          <w:sz w:val="22"/>
          <w:szCs w:val="22"/>
          <w:lang w:eastAsia="ko-KR"/>
        </w:rPr>
      </w:pPr>
      <w:proofErr w:type="spellStart"/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삼텍의</w:t>
      </w:r>
      <w:proofErr w:type="spellEnd"/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COM-HPC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커넥터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관련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상세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정보</w:t>
      </w:r>
      <w:r w:rsidRPr="00FF708D">
        <w:rPr>
          <w:rFonts w:eastAsia="Malgun Gothic" w:cs="Malgun Gothic"/>
          <w:color w:val="000000"/>
          <w:sz w:val="22"/>
          <w:szCs w:val="22"/>
          <w:shd w:val="clear" w:color="auto" w:fill="FFFFFF"/>
          <w:lang w:eastAsia="ko-KR"/>
        </w:rPr>
        <w:t>:</w:t>
      </w:r>
      <w:bookmarkStart w:id="0" w:name="_Hlk20236930"/>
      <w:bookmarkStart w:id="1" w:name="_Hlk20326295"/>
    </w:p>
    <w:p w14:paraId="2AACBF49" w14:textId="52C70C49" w:rsidR="00FF708D" w:rsidRPr="00FF708D" w:rsidRDefault="00FF708D" w:rsidP="00DA1678">
      <w:pPr>
        <w:rPr>
          <w:rFonts w:eastAsia="Malgun Gothic" w:cs="Malgun Gothic"/>
          <w:bCs/>
          <w:sz w:val="22"/>
          <w:szCs w:val="22"/>
          <w:lang w:eastAsia="ko-KR"/>
        </w:rPr>
      </w:pPr>
      <w:r w:rsidRPr="00FF708D">
        <w:rPr>
          <w:rFonts w:eastAsia="Malgun Gothic" w:cs="Malgun Gothic"/>
          <w:bCs/>
          <w:sz w:val="22"/>
          <w:szCs w:val="22"/>
          <w:lang w:eastAsia="ko-KR"/>
        </w:rPr>
        <w:t>브로셔</w:t>
      </w:r>
      <w:r w:rsidRPr="00FF708D">
        <w:rPr>
          <w:rFonts w:eastAsia="Malgun Gothic" w:cs="Malgun Gothic"/>
          <w:bCs/>
          <w:sz w:val="22"/>
          <w:szCs w:val="22"/>
          <w:lang w:eastAsia="ko-KR"/>
        </w:rPr>
        <w:t xml:space="preserve"> </w:t>
      </w:r>
      <w:r w:rsidRPr="00FF708D">
        <w:rPr>
          <w:rFonts w:eastAsia="Malgun Gothic" w:cs="Malgun Gothic"/>
          <w:bCs/>
          <w:sz w:val="22"/>
          <w:szCs w:val="22"/>
          <w:lang w:eastAsia="ko-KR"/>
        </w:rPr>
        <w:t>다운로드</w:t>
      </w:r>
      <w:r w:rsidRPr="00FF708D">
        <w:rPr>
          <w:rFonts w:eastAsia="Malgun Gothic" w:cs="Malgun Gothic"/>
          <w:bCs/>
          <w:sz w:val="22"/>
          <w:szCs w:val="22"/>
          <w:lang w:eastAsia="ko-KR"/>
        </w:rPr>
        <w:t>:</w:t>
      </w:r>
      <w:r w:rsidR="00344EA9" w:rsidRPr="00FF708D">
        <w:rPr>
          <w:bCs/>
          <w:sz w:val="22"/>
          <w:szCs w:val="22"/>
        </w:rPr>
        <w:t xml:space="preserve"> </w:t>
      </w:r>
      <w:hyperlink r:id="rId10" w:history="1">
        <w:r w:rsidR="00344EA9" w:rsidRPr="00FF708D">
          <w:rPr>
            <w:rStyle w:val="Hyperlink"/>
            <w:bCs/>
            <w:sz w:val="22"/>
            <w:szCs w:val="22"/>
          </w:rPr>
          <w:t>COM-HPC</w:t>
        </w:r>
        <w:r w:rsidR="00344EA9" w:rsidRPr="00FF708D">
          <w:rPr>
            <w:rStyle w:val="Hyperlink"/>
            <w:bCs/>
            <w:sz w:val="22"/>
            <w:szCs w:val="22"/>
            <w:vertAlign w:val="superscript"/>
          </w:rPr>
          <w:t xml:space="preserve"> </w:t>
        </w:r>
        <w:r w:rsidR="00344EA9" w:rsidRPr="00FF708D">
          <w:rPr>
            <w:rStyle w:val="Hyperlink"/>
            <w:bCs/>
            <w:sz w:val="22"/>
            <w:szCs w:val="22"/>
          </w:rPr>
          <w:t>Interconnect Solutions eBrochure</w:t>
        </w:r>
      </w:hyperlink>
      <w:r w:rsidRPr="00FF708D">
        <w:rPr>
          <w:bCs/>
          <w:sz w:val="22"/>
          <w:szCs w:val="22"/>
        </w:rPr>
        <w:t xml:space="preserve"> </w:t>
      </w:r>
      <w:r w:rsidR="00344EA9" w:rsidRPr="00FF708D">
        <w:rPr>
          <w:bCs/>
          <w:sz w:val="22"/>
          <w:szCs w:val="22"/>
        </w:rPr>
        <w:t xml:space="preserve"> </w:t>
      </w:r>
    </w:p>
    <w:p w14:paraId="40A5EB64" w14:textId="77777777" w:rsidR="00FF708D" w:rsidRPr="00FF708D" w:rsidRDefault="00FF708D" w:rsidP="00DA1678">
      <w:pPr>
        <w:rPr>
          <w:bCs/>
          <w:sz w:val="22"/>
          <w:szCs w:val="22"/>
          <w:lang w:eastAsia="ko-KR"/>
        </w:rPr>
      </w:pPr>
      <w:r w:rsidRPr="00FF708D">
        <w:rPr>
          <w:rFonts w:eastAsia="Malgun Gothic" w:cs="Malgun Gothic"/>
          <w:bCs/>
          <w:sz w:val="22"/>
          <w:szCs w:val="22"/>
          <w:lang w:eastAsia="ko-KR"/>
        </w:rPr>
        <w:t>웹사이트</w:t>
      </w:r>
      <w:r w:rsidRPr="00FF708D">
        <w:rPr>
          <w:rFonts w:eastAsia="Malgun Gothic" w:cs="Malgun Gothic"/>
          <w:bCs/>
          <w:sz w:val="22"/>
          <w:szCs w:val="22"/>
          <w:lang w:eastAsia="ko-KR"/>
        </w:rPr>
        <w:t xml:space="preserve">: </w:t>
      </w:r>
      <w:hyperlink r:id="rId11" w:history="1">
        <w:r w:rsidR="00D23EF7" w:rsidRPr="00FF708D">
          <w:rPr>
            <w:rStyle w:val="Hyperlink"/>
            <w:bCs/>
            <w:sz w:val="22"/>
            <w:szCs w:val="22"/>
            <w:lang w:eastAsia="ko-KR"/>
          </w:rPr>
          <w:t>www.samtec.com/COMHPC</w:t>
        </w:r>
      </w:hyperlink>
      <w:r w:rsidR="00D23EF7" w:rsidRPr="00FF708D">
        <w:rPr>
          <w:bCs/>
          <w:sz w:val="22"/>
          <w:szCs w:val="22"/>
          <w:lang w:eastAsia="ko-KR"/>
        </w:rPr>
        <w:t xml:space="preserve"> </w:t>
      </w:r>
    </w:p>
    <w:p w14:paraId="4C5B8360" w14:textId="0E64F992" w:rsidR="00DA1678" w:rsidRPr="00FF708D" w:rsidRDefault="00FF708D" w:rsidP="00DA1678">
      <w:pPr>
        <w:rPr>
          <w:color w:val="000000" w:themeColor="text1"/>
          <w:sz w:val="22"/>
          <w:szCs w:val="22"/>
          <w:lang w:eastAsia="ko-KR"/>
        </w:rPr>
      </w:pPr>
      <w:r w:rsidRPr="00FF708D">
        <w:rPr>
          <w:rFonts w:eastAsia="Malgun Gothic" w:cs="Malgun Gothic"/>
          <w:bCs/>
          <w:sz w:val="22"/>
          <w:szCs w:val="22"/>
          <w:lang w:eastAsia="ko-KR"/>
        </w:rPr>
        <w:t>문의</w:t>
      </w:r>
      <w:r w:rsidRPr="00FF708D">
        <w:rPr>
          <w:rFonts w:eastAsia="Malgun Gothic" w:cs="Malgun Gothic"/>
          <w:bCs/>
          <w:sz w:val="22"/>
          <w:szCs w:val="22"/>
          <w:lang w:eastAsia="ko-KR"/>
        </w:rPr>
        <w:t>:</w:t>
      </w:r>
      <w:r w:rsidR="00344EA9" w:rsidRPr="00FF708D">
        <w:rPr>
          <w:bCs/>
          <w:sz w:val="22"/>
          <w:szCs w:val="22"/>
          <w:lang w:eastAsia="ko-KR"/>
        </w:rPr>
        <w:t xml:space="preserve"> </w:t>
      </w:r>
      <w:hyperlink r:id="rId12" w:history="1">
        <w:r w:rsidR="00344EA9" w:rsidRPr="00FF708D">
          <w:rPr>
            <w:rStyle w:val="Hyperlink"/>
            <w:bCs/>
            <w:sz w:val="22"/>
            <w:szCs w:val="22"/>
            <w:lang w:eastAsia="ko-KR"/>
          </w:rPr>
          <w:t>COMHPC@samtec.com</w:t>
        </w:r>
      </w:hyperlink>
      <w:r w:rsidR="00D23EF7" w:rsidRPr="00FF708D">
        <w:rPr>
          <w:bCs/>
          <w:sz w:val="22"/>
          <w:szCs w:val="22"/>
          <w:lang w:eastAsia="ko-KR"/>
        </w:rPr>
        <w:t xml:space="preserve">. </w:t>
      </w:r>
    </w:p>
    <w:p w14:paraId="08DC29C5" w14:textId="77777777" w:rsidR="00DA1678" w:rsidRPr="00FF708D" w:rsidRDefault="00DA1678" w:rsidP="008F43AA">
      <w:pPr>
        <w:rPr>
          <w:b/>
          <w:sz w:val="22"/>
          <w:szCs w:val="22"/>
          <w:lang w:eastAsia="ko-KR"/>
        </w:rPr>
      </w:pPr>
    </w:p>
    <w:bookmarkEnd w:id="0"/>
    <w:bookmarkEnd w:id="1"/>
    <w:p w14:paraId="3CDC89A0" w14:textId="77777777" w:rsidR="00FF708D" w:rsidRPr="00FF708D" w:rsidRDefault="00FF708D" w:rsidP="00FF708D">
      <w:pPr>
        <w:spacing w:after="240"/>
        <w:rPr>
          <w:rFonts w:eastAsia="Malgun Gothic" w:cs="Arial"/>
          <w:b/>
          <w:bCs/>
          <w:sz w:val="22"/>
          <w:szCs w:val="22"/>
          <w:shd w:val="clear" w:color="auto" w:fill="FFFFFF"/>
          <w:lang w:eastAsia="ko-KR"/>
        </w:rPr>
      </w:pPr>
      <w:proofErr w:type="spellStart"/>
      <w:r w:rsidRPr="00FF708D">
        <w:rPr>
          <w:rFonts w:eastAsia="Malgun Gothic" w:cs="Malgun Gothic"/>
          <w:b/>
          <w:sz w:val="22"/>
          <w:szCs w:val="22"/>
          <w:lang w:eastAsia="ko-KR"/>
        </w:rPr>
        <w:t>삼텍</w:t>
      </w:r>
      <w:proofErr w:type="spellEnd"/>
      <w:r w:rsidRPr="00FF708D">
        <w:rPr>
          <w:rFonts w:cs="Arial"/>
          <w:b/>
          <w:sz w:val="22"/>
          <w:szCs w:val="22"/>
          <w:lang w:eastAsia="ko-KR"/>
        </w:rPr>
        <w:t>(</w:t>
      </w:r>
      <w:proofErr w:type="spellStart"/>
      <w:r w:rsidRPr="00FF708D">
        <w:rPr>
          <w:rFonts w:cs="Arial"/>
          <w:b/>
          <w:bCs/>
          <w:sz w:val="22"/>
          <w:szCs w:val="22"/>
          <w:shd w:val="clear" w:color="auto" w:fill="FFFFFF"/>
          <w:lang w:eastAsia="ko-KR"/>
        </w:rPr>
        <w:t>Samtec</w:t>
      </w:r>
      <w:proofErr w:type="spellEnd"/>
      <w:r w:rsidRPr="00FF708D">
        <w:rPr>
          <w:rFonts w:cs="Arial"/>
          <w:b/>
          <w:bCs/>
          <w:sz w:val="22"/>
          <w:szCs w:val="22"/>
          <w:shd w:val="clear" w:color="auto" w:fill="FFFFFF"/>
          <w:lang w:eastAsia="ko-KR"/>
        </w:rPr>
        <w:t xml:space="preserve">, Inc.) </w:t>
      </w:r>
      <w:r w:rsidRPr="00FF708D">
        <w:rPr>
          <w:rFonts w:eastAsia="Malgun Gothic" w:cs="Malgun Gothic"/>
          <w:b/>
          <w:bCs/>
          <w:sz w:val="22"/>
          <w:szCs w:val="22"/>
          <w:shd w:val="clear" w:color="auto" w:fill="FFFFFF"/>
          <w:lang w:eastAsia="ko-KR"/>
        </w:rPr>
        <w:t>회사</w:t>
      </w:r>
      <w:r w:rsidRPr="00FF708D">
        <w:rPr>
          <w:rFonts w:cs="Arial"/>
          <w:b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b/>
          <w:bCs/>
          <w:sz w:val="22"/>
          <w:szCs w:val="22"/>
          <w:shd w:val="clear" w:color="auto" w:fill="FFFFFF"/>
          <w:lang w:eastAsia="ko-KR"/>
        </w:rPr>
        <w:t>소개</w:t>
      </w:r>
    </w:p>
    <w:p w14:paraId="40B54774" w14:textId="6B9441B8" w:rsidR="00FF708D" w:rsidRPr="00FF708D" w:rsidRDefault="00FF708D" w:rsidP="00FF708D">
      <w:pPr>
        <w:spacing w:after="240"/>
        <w:rPr>
          <w:rFonts w:cs="Arial"/>
          <w:bCs/>
          <w:sz w:val="22"/>
          <w:szCs w:val="22"/>
          <w:shd w:val="clear" w:color="auto" w:fill="FFFFFF"/>
          <w:lang w:eastAsia="ko-KR"/>
        </w:rPr>
      </w:pPr>
      <w:r w:rsidRPr="00FF708D">
        <w:rPr>
          <w:rFonts w:cs="Arial"/>
          <w:bCs/>
          <w:sz w:val="22"/>
          <w:szCs w:val="22"/>
          <w:shd w:val="clear" w:color="auto" w:fill="FFFFFF"/>
          <w:lang w:eastAsia="ko-KR"/>
        </w:rPr>
        <w:t>1976</w:t>
      </w:r>
      <w:r w:rsidRPr="00FF708D">
        <w:rPr>
          <w:rFonts w:eastAsia="Malgun Gothic" w:cs="Malgun Gothic"/>
          <w:bCs/>
          <w:sz w:val="22"/>
          <w:szCs w:val="22"/>
          <w:shd w:val="clear" w:color="auto" w:fill="FFFFFF"/>
          <w:lang w:eastAsia="ko-KR"/>
        </w:rPr>
        <w:t>년에</w:t>
      </w:r>
      <w:r w:rsidRPr="00FF708D">
        <w:rPr>
          <w:rFonts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bCs/>
          <w:sz w:val="22"/>
          <w:szCs w:val="22"/>
          <w:shd w:val="clear" w:color="auto" w:fill="FFFFFF"/>
          <w:lang w:eastAsia="ko-KR"/>
        </w:rPr>
        <w:t>설립된</w:t>
      </w:r>
      <w:r w:rsidRPr="00FF708D">
        <w:rPr>
          <w:rFonts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FF708D">
        <w:rPr>
          <w:rFonts w:eastAsia="Malgun Gothic" w:cs="Malgun Gothic"/>
          <w:bCs/>
          <w:sz w:val="22"/>
          <w:szCs w:val="22"/>
          <w:shd w:val="clear" w:color="auto" w:fill="FFFFFF"/>
          <w:lang w:eastAsia="ko-KR"/>
        </w:rPr>
        <w:t>삼텍은</w:t>
      </w:r>
      <w:proofErr w:type="spellEnd"/>
      <w:r w:rsidRPr="00FF708D">
        <w:rPr>
          <w:rFonts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고속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보드대보드</w:t>
      </w:r>
      <w:proofErr w:type="spellEnd"/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(board-to-board),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고속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케이블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미드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보드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및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패널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광학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정밀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RF,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유연한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스태킹</w:t>
      </w:r>
      <w:proofErr w:type="spellEnd"/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및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마이크로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/</w:t>
      </w:r>
      <w:proofErr w:type="spellStart"/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러기드</w:t>
      </w:r>
      <w:proofErr w:type="spellEnd"/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부품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및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케이블을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포함한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다양한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전자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인터커넥트</w:t>
      </w:r>
      <w:proofErr w:type="spellEnd"/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솔루션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라인을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제공하는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8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억달러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규모의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비상장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제조기업이다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. </w:t>
      </w:r>
      <w:proofErr w:type="spellStart"/>
      <w:r w:rsidRPr="00FF708D">
        <w:rPr>
          <w:rFonts w:eastAsia="Malgun Gothic" w:cs="Malgun Gothic"/>
          <w:bCs/>
          <w:sz w:val="22"/>
          <w:szCs w:val="22"/>
          <w:shd w:val="clear" w:color="auto" w:fill="FFFFFF"/>
          <w:lang w:eastAsia="ko-KR"/>
        </w:rPr>
        <w:t>삼텍은</w:t>
      </w:r>
      <w:proofErr w:type="spellEnd"/>
      <w:r w:rsidRPr="00FF708D">
        <w:rPr>
          <w:rFonts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bCs/>
          <w:sz w:val="22"/>
          <w:szCs w:val="22"/>
          <w:shd w:val="clear" w:color="auto" w:fill="FFFFFF"/>
          <w:lang w:eastAsia="ko-KR"/>
        </w:rPr>
        <w:t>전세계</w:t>
      </w:r>
      <w:r w:rsidRPr="00FF708D">
        <w:rPr>
          <w:rFonts w:cs="Arial"/>
          <w:bCs/>
          <w:sz w:val="22"/>
          <w:szCs w:val="22"/>
          <w:shd w:val="clear" w:color="auto" w:fill="FFFFFF"/>
          <w:lang w:eastAsia="ko-KR"/>
        </w:rPr>
        <w:t xml:space="preserve"> 40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여곳의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지사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운영과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125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개국에서의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제품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판매를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통해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뛰어난</w:t>
      </w:r>
      <w:r w:rsidRPr="00FF708D">
        <w:rPr>
          <w:rFonts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고객</w:t>
      </w:r>
      <w:r w:rsidRPr="00FF708D">
        <w:rPr>
          <w:rFonts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서비스를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실천하며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글로벌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시장에서의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입지를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다지고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Arial"/>
          <w:bCs/>
          <w:sz w:val="22"/>
          <w:szCs w:val="22"/>
          <w:shd w:val="clear" w:color="auto" w:fill="FFFFFF"/>
          <w:lang w:eastAsia="ko-KR"/>
        </w:rPr>
        <w:t>있</w:t>
      </w:r>
      <w:r w:rsidRPr="00FF708D">
        <w:rPr>
          <w:rFonts w:eastAsia="Malgun Gothic" w:cs="Malgun Gothic"/>
          <w:bCs/>
          <w:sz w:val="22"/>
          <w:szCs w:val="22"/>
          <w:shd w:val="clear" w:color="auto" w:fill="FFFFFF"/>
          <w:lang w:eastAsia="ko-KR"/>
        </w:rPr>
        <w:t>다</w:t>
      </w:r>
      <w:r w:rsidRPr="00FF708D">
        <w:rPr>
          <w:rFonts w:cs="Arial"/>
          <w:bCs/>
          <w:sz w:val="22"/>
          <w:szCs w:val="22"/>
          <w:shd w:val="clear" w:color="auto" w:fill="FFFFFF"/>
          <w:lang w:eastAsia="ko-KR"/>
        </w:rPr>
        <w:t xml:space="preserve">. </w:t>
      </w:r>
    </w:p>
    <w:p w14:paraId="58BB4453" w14:textId="59478F63" w:rsidR="00FF708D" w:rsidRDefault="00FF708D" w:rsidP="00FF708D">
      <w:pPr>
        <w:spacing w:after="240"/>
        <w:rPr>
          <w:rFonts w:cs="Arial"/>
          <w:bCs/>
          <w:sz w:val="22"/>
          <w:szCs w:val="22"/>
          <w:shd w:val="clear" w:color="auto" w:fill="FFFFFF"/>
          <w:lang w:eastAsia="ko-KR"/>
        </w:rPr>
      </w:pPr>
      <w:r w:rsidRPr="00FF708D">
        <w:rPr>
          <w:rFonts w:eastAsia="Malgun Gothic" w:cs="Malgun Gothic"/>
          <w:bCs/>
          <w:sz w:val="22"/>
          <w:szCs w:val="22"/>
          <w:shd w:val="clear" w:color="auto" w:fill="FFFFFF"/>
          <w:lang w:eastAsia="ko-KR"/>
        </w:rPr>
        <w:t>상세</w:t>
      </w:r>
      <w:r w:rsidRPr="00FF708D">
        <w:rPr>
          <w:rFonts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FF708D">
        <w:rPr>
          <w:rFonts w:eastAsia="Malgun Gothic" w:cs="Malgun Gothic"/>
          <w:bCs/>
          <w:sz w:val="22"/>
          <w:szCs w:val="22"/>
          <w:shd w:val="clear" w:color="auto" w:fill="FFFFFF"/>
          <w:lang w:eastAsia="ko-KR"/>
        </w:rPr>
        <w:t>정보는</w:t>
      </w:r>
      <w:r w:rsidRPr="00FF708D">
        <w:rPr>
          <w:rFonts w:cs="Arial"/>
          <w:bCs/>
          <w:sz w:val="22"/>
          <w:szCs w:val="22"/>
          <w:shd w:val="clear" w:color="auto" w:fill="FFFFFF"/>
          <w:lang w:eastAsia="ko-KR"/>
        </w:rPr>
        <w:t xml:space="preserve"> </w:t>
      </w:r>
      <w:hyperlink r:id="rId13" w:history="1">
        <w:r w:rsidRPr="00FF708D">
          <w:rPr>
            <w:rStyle w:val="Hyperlink"/>
            <w:rFonts w:cs="Arial"/>
            <w:sz w:val="22"/>
            <w:szCs w:val="22"/>
            <w:lang w:eastAsia="ko-KR"/>
          </w:rPr>
          <w:t>http://www.samtec.com</w:t>
        </w:r>
      </w:hyperlink>
      <w:r w:rsidRPr="00FF708D">
        <w:rPr>
          <w:rFonts w:eastAsia="Malgun Gothic" w:cs="Malgun Gothic"/>
          <w:bCs/>
          <w:sz w:val="22"/>
          <w:szCs w:val="22"/>
          <w:shd w:val="clear" w:color="auto" w:fill="FFFFFF"/>
          <w:lang w:eastAsia="ko-KR"/>
        </w:rPr>
        <w:t>참조</w:t>
      </w:r>
      <w:r w:rsidRPr="00FF708D">
        <w:rPr>
          <w:rFonts w:cs="Arial"/>
          <w:bCs/>
          <w:sz w:val="22"/>
          <w:szCs w:val="22"/>
          <w:shd w:val="clear" w:color="auto" w:fill="FFFFFF"/>
          <w:lang w:eastAsia="ko-KR"/>
        </w:rPr>
        <w:t>.</w:t>
      </w:r>
    </w:p>
    <w:p w14:paraId="2954B47D" w14:textId="77777777" w:rsidR="00FF708D" w:rsidRPr="00FF708D" w:rsidRDefault="00FF708D" w:rsidP="00FF708D">
      <w:pPr>
        <w:spacing w:after="240"/>
        <w:rPr>
          <w:rFonts w:cs="Arial"/>
          <w:bCs/>
          <w:sz w:val="22"/>
          <w:szCs w:val="22"/>
          <w:shd w:val="clear" w:color="auto" w:fill="FFFFFF"/>
          <w:lang w:eastAsia="ko-KR"/>
        </w:rPr>
      </w:pPr>
    </w:p>
    <w:p w14:paraId="2338FB5F" w14:textId="77777777" w:rsidR="00FF708D" w:rsidRPr="00057471" w:rsidRDefault="00FF708D" w:rsidP="00FF708D">
      <w:pPr>
        <w:outlineLvl w:val="0"/>
        <w:rPr>
          <w:rFonts w:ascii="Cambria" w:hAnsi="Cambria" w:cs="Arial"/>
          <w:b/>
          <w:sz w:val="20"/>
          <w:szCs w:val="20"/>
        </w:rPr>
      </w:pPr>
      <w:proofErr w:type="spellStart"/>
      <w:r w:rsidRPr="00057471">
        <w:rPr>
          <w:rFonts w:ascii="Cambria" w:hAnsi="Cambria" w:cs="Arial"/>
          <w:b/>
          <w:sz w:val="20"/>
          <w:szCs w:val="20"/>
        </w:rPr>
        <w:t>Samtec</w:t>
      </w:r>
      <w:proofErr w:type="spellEnd"/>
      <w:r w:rsidRPr="00057471">
        <w:rPr>
          <w:rFonts w:ascii="Cambria" w:hAnsi="Cambria" w:cs="Arial"/>
          <w:b/>
          <w:sz w:val="20"/>
          <w:szCs w:val="20"/>
        </w:rPr>
        <w:t xml:space="preserve">, Inc. </w:t>
      </w:r>
      <w:r w:rsidRPr="00057471">
        <w:rPr>
          <w:rFonts w:ascii="Cambria" w:eastAsia="Malgun Gothic" w:hAnsi="Cambria" w:cs="Arial"/>
          <w:b/>
          <w:sz w:val="20"/>
          <w:szCs w:val="20"/>
          <w:lang w:eastAsia="ko-KR"/>
        </w:rPr>
        <w:t>문의</w:t>
      </w:r>
    </w:p>
    <w:p w14:paraId="5C102F78" w14:textId="77777777" w:rsidR="00FF708D" w:rsidRPr="00057471" w:rsidRDefault="00FF708D" w:rsidP="00FF708D">
      <w:pPr>
        <w:outlineLvl w:val="0"/>
        <w:rPr>
          <w:rFonts w:ascii="Cambria" w:hAnsi="Cambria" w:cs="Arial"/>
          <w:b/>
          <w:sz w:val="20"/>
          <w:szCs w:val="20"/>
        </w:rPr>
      </w:pPr>
      <w:r w:rsidRPr="00057471">
        <w:rPr>
          <w:rFonts w:ascii="Cambria" w:hAnsi="Cambria" w:cs="Arial"/>
          <w:b/>
          <w:sz w:val="20"/>
          <w:szCs w:val="20"/>
        </w:rPr>
        <w:t>P.O. Box 1147</w:t>
      </w:r>
    </w:p>
    <w:p w14:paraId="73FA0521" w14:textId="77777777" w:rsidR="00FF708D" w:rsidRPr="00057471" w:rsidRDefault="00FF708D" w:rsidP="00FF708D">
      <w:pPr>
        <w:outlineLvl w:val="0"/>
        <w:rPr>
          <w:rFonts w:ascii="Cambria" w:hAnsi="Cambria" w:cs="Arial"/>
          <w:b/>
          <w:sz w:val="20"/>
          <w:szCs w:val="20"/>
        </w:rPr>
      </w:pPr>
      <w:r w:rsidRPr="00057471">
        <w:rPr>
          <w:rFonts w:ascii="Cambria" w:hAnsi="Cambria" w:cs="Arial"/>
          <w:b/>
          <w:sz w:val="20"/>
          <w:szCs w:val="20"/>
        </w:rPr>
        <w:t xml:space="preserve">New Albany, IN 47151-1147 </w:t>
      </w:r>
    </w:p>
    <w:p w14:paraId="59A3AA77" w14:textId="77777777" w:rsidR="00FF708D" w:rsidRPr="00057471" w:rsidRDefault="00FF708D" w:rsidP="00FF708D">
      <w:pPr>
        <w:outlineLvl w:val="0"/>
        <w:rPr>
          <w:rFonts w:ascii="Cambria" w:hAnsi="Cambria" w:cs="Arial"/>
          <w:b/>
          <w:sz w:val="20"/>
          <w:szCs w:val="20"/>
        </w:rPr>
      </w:pPr>
      <w:r w:rsidRPr="00057471">
        <w:rPr>
          <w:rFonts w:ascii="Cambria" w:hAnsi="Cambria" w:cs="Arial"/>
          <w:b/>
          <w:sz w:val="20"/>
          <w:szCs w:val="20"/>
        </w:rPr>
        <w:t xml:space="preserve">USA </w:t>
      </w:r>
    </w:p>
    <w:p w14:paraId="76CF6B39" w14:textId="77777777" w:rsidR="00FF708D" w:rsidRPr="00057471" w:rsidRDefault="00FF708D" w:rsidP="00FF708D">
      <w:pPr>
        <w:outlineLvl w:val="0"/>
        <w:rPr>
          <w:rFonts w:ascii="Cambria" w:hAnsi="Cambria" w:cs="Arial"/>
          <w:b/>
          <w:sz w:val="20"/>
          <w:szCs w:val="20"/>
        </w:rPr>
      </w:pPr>
      <w:r w:rsidRPr="00057471">
        <w:rPr>
          <w:rFonts w:ascii="Cambria" w:hAnsi="Cambria" w:cs="Arial"/>
          <w:b/>
          <w:sz w:val="20"/>
          <w:szCs w:val="20"/>
        </w:rPr>
        <w:t>Phone: 1-800-SAMTEC-9 (800-726-8329)</w:t>
      </w:r>
    </w:p>
    <w:p w14:paraId="0E515B4D" w14:textId="77777777" w:rsidR="00FF708D" w:rsidRPr="00057471" w:rsidRDefault="00FF708D" w:rsidP="00FF708D">
      <w:pPr>
        <w:rPr>
          <w:rFonts w:ascii="Cambria" w:hAnsi="Cambria"/>
          <w:lang w:eastAsia="ko-KR"/>
        </w:rPr>
      </w:pPr>
      <w:r w:rsidRPr="00057471">
        <w:rPr>
          <w:rStyle w:val="Hyperlink"/>
          <w:rFonts w:ascii="Cambria" w:hAnsi="Cambria" w:cs="Arial"/>
          <w:sz w:val="20"/>
          <w:szCs w:val="20"/>
        </w:rPr>
        <w:t>www.samtec.com</w:t>
      </w:r>
    </w:p>
    <w:p w14:paraId="1B91A10F" w14:textId="3EDC0C84" w:rsidR="00FF708D" w:rsidRPr="00FF708D" w:rsidRDefault="00FF708D" w:rsidP="008F43AA">
      <w:pPr>
        <w:rPr>
          <w:sz w:val="20"/>
          <w:szCs w:val="20"/>
          <w:lang w:val="fr-FR"/>
        </w:rPr>
      </w:pPr>
    </w:p>
    <w:p w14:paraId="0F17A2BE" w14:textId="445273A2" w:rsidR="00FF708D" w:rsidRPr="00FF708D" w:rsidRDefault="00FF708D" w:rsidP="00FF708D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  <w:lang w:val="fr-FR"/>
        </w:rPr>
      </w:pPr>
      <w:r w:rsidRPr="00FF708D">
        <w:rPr>
          <w:rFonts w:ascii="Malgun Gothic" w:eastAsia="Malgun Gothic" w:hAnsi="Malgun Gothic" w:cs="Malgun Gothic" w:hint="eastAsia"/>
          <w:b/>
          <w:bCs/>
          <w:color w:val="000000"/>
          <w:sz w:val="20"/>
          <w:szCs w:val="20"/>
          <w:lang w:val="fr-FR" w:eastAsia="ko-KR"/>
        </w:rPr>
        <w:t>보도자료 문의</w:t>
      </w:r>
      <w:r w:rsidRPr="00FF708D">
        <w:rPr>
          <w:rFonts w:cs="Calibri"/>
          <w:b/>
          <w:bCs/>
          <w:color w:val="000000"/>
          <w:sz w:val="20"/>
          <w:szCs w:val="20"/>
          <w:lang w:val="fr-FR"/>
        </w:rPr>
        <w:t xml:space="preserve">: </w:t>
      </w:r>
    </w:p>
    <w:p w14:paraId="18CB1A35" w14:textId="77777777" w:rsidR="00FF708D" w:rsidRPr="00FF708D" w:rsidRDefault="00FF708D" w:rsidP="00FF708D">
      <w:pPr>
        <w:widowControl w:val="0"/>
        <w:autoSpaceDE w:val="0"/>
        <w:autoSpaceDN w:val="0"/>
        <w:adjustRightInd w:val="0"/>
        <w:jc w:val="both"/>
        <w:rPr>
          <w:rFonts w:cs="Times"/>
          <w:sz w:val="20"/>
          <w:szCs w:val="20"/>
          <w:lang w:val="fr-FR"/>
        </w:rPr>
      </w:pPr>
      <w:r w:rsidRPr="00FF708D">
        <w:rPr>
          <w:rFonts w:cs="Times"/>
          <w:sz w:val="20"/>
          <w:szCs w:val="20"/>
          <w:lang w:val="fr-FR"/>
        </w:rPr>
        <w:t>Matt Burns</w:t>
      </w:r>
    </w:p>
    <w:p w14:paraId="42B92C29" w14:textId="77777777" w:rsidR="00FF708D" w:rsidRPr="00FF708D" w:rsidRDefault="008616E3" w:rsidP="00FF708D">
      <w:pPr>
        <w:widowControl w:val="0"/>
        <w:autoSpaceDE w:val="0"/>
        <w:autoSpaceDN w:val="0"/>
        <w:adjustRightInd w:val="0"/>
        <w:jc w:val="both"/>
        <w:rPr>
          <w:rFonts w:cs="Times"/>
          <w:sz w:val="20"/>
          <w:szCs w:val="20"/>
          <w:lang w:val="fr-FR"/>
        </w:rPr>
      </w:pPr>
      <w:hyperlink r:id="rId14" w:history="1">
        <w:r w:rsidR="00FF708D" w:rsidRPr="00FF708D">
          <w:rPr>
            <w:rStyle w:val="Hyperlink"/>
            <w:rFonts w:cs="Times"/>
            <w:sz w:val="20"/>
            <w:szCs w:val="20"/>
            <w:lang w:val="fr-FR"/>
          </w:rPr>
          <w:t>matthew.burns@samtec.com</w:t>
        </w:r>
      </w:hyperlink>
    </w:p>
    <w:p w14:paraId="54DFF09E" w14:textId="77777777" w:rsidR="00FF708D" w:rsidRPr="00FF708D" w:rsidRDefault="00FF708D" w:rsidP="00FF708D">
      <w:pPr>
        <w:widowControl w:val="0"/>
        <w:autoSpaceDE w:val="0"/>
        <w:autoSpaceDN w:val="0"/>
        <w:adjustRightInd w:val="0"/>
        <w:jc w:val="both"/>
        <w:rPr>
          <w:rFonts w:cs="Times"/>
          <w:sz w:val="20"/>
          <w:szCs w:val="20"/>
          <w:lang w:val="fr-FR"/>
        </w:rPr>
      </w:pPr>
      <w:r w:rsidRPr="00FF708D">
        <w:rPr>
          <w:rFonts w:cs="Times"/>
          <w:sz w:val="20"/>
          <w:szCs w:val="20"/>
          <w:lang w:val="fr-FR"/>
        </w:rPr>
        <w:t>812-944-6733</w:t>
      </w:r>
    </w:p>
    <w:p w14:paraId="1AD8ED63" w14:textId="77777777" w:rsidR="00FF708D" w:rsidRPr="00A84ED0" w:rsidRDefault="00FF708D" w:rsidP="008F43AA">
      <w:pPr>
        <w:rPr>
          <w:lang w:val="fr-FR"/>
        </w:rPr>
      </w:pPr>
    </w:p>
    <w:sectPr w:rsidR="00FF708D" w:rsidRPr="00A84ED0" w:rsidSect="0048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D295" w14:textId="77777777" w:rsidR="008616E3" w:rsidRDefault="008616E3" w:rsidP="00046271">
      <w:r>
        <w:separator/>
      </w:r>
    </w:p>
  </w:endnote>
  <w:endnote w:type="continuationSeparator" w:id="0">
    <w:p w14:paraId="090A2C4F" w14:textId="77777777" w:rsidR="008616E3" w:rsidRDefault="008616E3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BC471" w14:textId="77777777" w:rsidR="008616E3" w:rsidRDefault="008616E3" w:rsidP="00046271">
      <w:r>
        <w:separator/>
      </w:r>
    </w:p>
  </w:footnote>
  <w:footnote w:type="continuationSeparator" w:id="0">
    <w:p w14:paraId="3913AFEE" w14:textId="77777777" w:rsidR="008616E3" w:rsidRDefault="008616E3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2D8C"/>
    <w:multiLevelType w:val="multilevel"/>
    <w:tmpl w:val="1804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9580B"/>
    <w:multiLevelType w:val="hybridMultilevel"/>
    <w:tmpl w:val="EB3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2C61A"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5648"/>
    <w:multiLevelType w:val="hybridMultilevel"/>
    <w:tmpl w:val="AE0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F5D98"/>
    <w:multiLevelType w:val="hybridMultilevel"/>
    <w:tmpl w:val="B51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0CC3"/>
    <w:multiLevelType w:val="hybridMultilevel"/>
    <w:tmpl w:val="57107222"/>
    <w:lvl w:ilvl="0" w:tplc="E238144E">
      <w:start w:val="8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ED71C0"/>
    <w:multiLevelType w:val="hybridMultilevel"/>
    <w:tmpl w:val="EA2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25"/>
  </w:num>
  <w:num w:numId="5">
    <w:abstractNumId w:val="13"/>
  </w:num>
  <w:num w:numId="6">
    <w:abstractNumId w:val="8"/>
  </w:num>
  <w:num w:numId="7">
    <w:abstractNumId w:val="5"/>
  </w:num>
  <w:num w:numId="8">
    <w:abstractNumId w:val="24"/>
  </w:num>
  <w:num w:numId="9">
    <w:abstractNumId w:val="6"/>
  </w:num>
  <w:num w:numId="10">
    <w:abstractNumId w:val="19"/>
  </w:num>
  <w:num w:numId="11">
    <w:abstractNumId w:val="16"/>
  </w:num>
  <w:num w:numId="12">
    <w:abstractNumId w:val="22"/>
  </w:num>
  <w:num w:numId="13">
    <w:abstractNumId w:val="10"/>
  </w:num>
  <w:num w:numId="14">
    <w:abstractNumId w:val="21"/>
  </w:num>
  <w:num w:numId="15">
    <w:abstractNumId w:val="0"/>
  </w:num>
  <w:num w:numId="16">
    <w:abstractNumId w:val="3"/>
  </w:num>
  <w:num w:numId="17">
    <w:abstractNumId w:val="17"/>
  </w:num>
  <w:num w:numId="18">
    <w:abstractNumId w:val="9"/>
  </w:num>
  <w:num w:numId="19">
    <w:abstractNumId w:val="11"/>
  </w:num>
  <w:num w:numId="20">
    <w:abstractNumId w:val="1"/>
  </w:num>
  <w:num w:numId="21">
    <w:abstractNumId w:val="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3853"/>
    <w:rsid w:val="00012591"/>
    <w:rsid w:val="00016EBD"/>
    <w:rsid w:val="0002382B"/>
    <w:rsid w:val="000256DC"/>
    <w:rsid w:val="00031D1B"/>
    <w:rsid w:val="00035399"/>
    <w:rsid w:val="00037285"/>
    <w:rsid w:val="000373AD"/>
    <w:rsid w:val="00042BD2"/>
    <w:rsid w:val="000452F4"/>
    <w:rsid w:val="00046271"/>
    <w:rsid w:val="000505BA"/>
    <w:rsid w:val="00052AB0"/>
    <w:rsid w:val="00054FE6"/>
    <w:rsid w:val="00072514"/>
    <w:rsid w:val="00074A3F"/>
    <w:rsid w:val="0007589B"/>
    <w:rsid w:val="00080C15"/>
    <w:rsid w:val="00084256"/>
    <w:rsid w:val="00096025"/>
    <w:rsid w:val="00097C41"/>
    <w:rsid w:val="000A2857"/>
    <w:rsid w:val="000A697B"/>
    <w:rsid w:val="000A69E8"/>
    <w:rsid w:val="000C3B82"/>
    <w:rsid w:val="000E0B7D"/>
    <w:rsid w:val="000E22CD"/>
    <w:rsid w:val="000E5271"/>
    <w:rsid w:val="00101706"/>
    <w:rsid w:val="00101B22"/>
    <w:rsid w:val="00102CA8"/>
    <w:rsid w:val="001134AC"/>
    <w:rsid w:val="001220D3"/>
    <w:rsid w:val="00123CA7"/>
    <w:rsid w:val="001275EE"/>
    <w:rsid w:val="001308CB"/>
    <w:rsid w:val="001337F4"/>
    <w:rsid w:val="00134B71"/>
    <w:rsid w:val="00137AED"/>
    <w:rsid w:val="0014284B"/>
    <w:rsid w:val="001442F7"/>
    <w:rsid w:val="00152E6B"/>
    <w:rsid w:val="00153EC7"/>
    <w:rsid w:val="00160605"/>
    <w:rsid w:val="0016356A"/>
    <w:rsid w:val="0016385C"/>
    <w:rsid w:val="001664BB"/>
    <w:rsid w:val="00166AC6"/>
    <w:rsid w:val="001730B2"/>
    <w:rsid w:val="001741C7"/>
    <w:rsid w:val="00176731"/>
    <w:rsid w:val="001836B4"/>
    <w:rsid w:val="00184564"/>
    <w:rsid w:val="00184C7A"/>
    <w:rsid w:val="00186C70"/>
    <w:rsid w:val="00190347"/>
    <w:rsid w:val="001A108E"/>
    <w:rsid w:val="001B40E4"/>
    <w:rsid w:val="001C19F1"/>
    <w:rsid w:val="001D1BE5"/>
    <w:rsid w:val="001D52FC"/>
    <w:rsid w:val="001E78A5"/>
    <w:rsid w:val="001F0998"/>
    <w:rsid w:val="001F2CBB"/>
    <w:rsid w:val="00201A22"/>
    <w:rsid w:val="002132DF"/>
    <w:rsid w:val="00226FA7"/>
    <w:rsid w:val="0023344F"/>
    <w:rsid w:val="00240012"/>
    <w:rsid w:val="00243A49"/>
    <w:rsid w:val="002555D2"/>
    <w:rsid w:val="00255C37"/>
    <w:rsid w:val="00264DF5"/>
    <w:rsid w:val="002674F0"/>
    <w:rsid w:val="002716BE"/>
    <w:rsid w:val="0028123E"/>
    <w:rsid w:val="00295825"/>
    <w:rsid w:val="002969DD"/>
    <w:rsid w:val="002A3CC6"/>
    <w:rsid w:val="002B2857"/>
    <w:rsid w:val="002B2CA6"/>
    <w:rsid w:val="002B31A8"/>
    <w:rsid w:val="002B5934"/>
    <w:rsid w:val="002C3512"/>
    <w:rsid w:val="002C491D"/>
    <w:rsid w:val="002D0B6F"/>
    <w:rsid w:val="002D2A4B"/>
    <w:rsid w:val="002D3D34"/>
    <w:rsid w:val="002D5174"/>
    <w:rsid w:val="002E26F1"/>
    <w:rsid w:val="002F4303"/>
    <w:rsid w:val="002F4CD1"/>
    <w:rsid w:val="002F50C8"/>
    <w:rsid w:val="002F52E3"/>
    <w:rsid w:val="00302FB0"/>
    <w:rsid w:val="00303166"/>
    <w:rsid w:val="003148ED"/>
    <w:rsid w:val="00315FF5"/>
    <w:rsid w:val="0031788A"/>
    <w:rsid w:val="00342155"/>
    <w:rsid w:val="00344EA9"/>
    <w:rsid w:val="0035700D"/>
    <w:rsid w:val="00365A30"/>
    <w:rsid w:val="00373FE8"/>
    <w:rsid w:val="0038089E"/>
    <w:rsid w:val="00385E9E"/>
    <w:rsid w:val="0038786E"/>
    <w:rsid w:val="00393971"/>
    <w:rsid w:val="003971C8"/>
    <w:rsid w:val="003A04E0"/>
    <w:rsid w:val="003A3231"/>
    <w:rsid w:val="003B048E"/>
    <w:rsid w:val="003B3154"/>
    <w:rsid w:val="003C242F"/>
    <w:rsid w:val="003E095D"/>
    <w:rsid w:val="003E38B6"/>
    <w:rsid w:val="003F4509"/>
    <w:rsid w:val="003F51AD"/>
    <w:rsid w:val="003F5386"/>
    <w:rsid w:val="003F55B3"/>
    <w:rsid w:val="003F60E3"/>
    <w:rsid w:val="00404579"/>
    <w:rsid w:val="004063F1"/>
    <w:rsid w:val="0040706B"/>
    <w:rsid w:val="00410A0B"/>
    <w:rsid w:val="00410B97"/>
    <w:rsid w:val="00413F41"/>
    <w:rsid w:val="0042343F"/>
    <w:rsid w:val="004259FE"/>
    <w:rsid w:val="0043001F"/>
    <w:rsid w:val="004372A9"/>
    <w:rsid w:val="00451392"/>
    <w:rsid w:val="00452031"/>
    <w:rsid w:val="00453C0C"/>
    <w:rsid w:val="00460E88"/>
    <w:rsid w:val="004628DB"/>
    <w:rsid w:val="004629BE"/>
    <w:rsid w:val="00463491"/>
    <w:rsid w:val="00464B19"/>
    <w:rsid w:val="004653E9"/>
    <w:rsid w:val="00471E69"/>
    <w:rsid w:val="004735DE"/>
    <w:rsid w:val="004754CD"/>
    <w:rsid w:val="00476CD4"/>
    <w:rsid w:val="00484AAF"/>
    <w:rsid w:val="0048543B"/>
    <w:rsid w:val="0048642D"/>
    <w:rsid w:val="00487AC6"/>
    <w:rsid w:val="00493E73"/>
    <w:rsid w:val="004B0682"/>
    <w:rsid w:val="004B28B3"/>
    <w:rsid w:val="004B4B73"/>
    <w:rsid w:val="004B662A"/>
    <w:rsid w:val="004C0647"/>
    <w:rsid w:val="004F00B9"/>
    <w:rsid w:val="004F323E"/>
    <w:rsid w:val="004F4D91"/>
    <w:rsid w:val="004F6794"/>
    <w:rsid w:val="00500420"/>
    <w:rsid w:val="0050319D"/>
    <w:rsid w:val="005042DE"/>
    <w:rsid w:val="005058FB"/>
    <w:rsid w:val="0050773C"/>
    <w:rsid w:val="00512968"/>
    <w:rsid w:val="00520BB7"/>
    <w:rsid w:val="00521471"/>
    <w:rsid w:val="00527B12"/>
    <w:rsid w:val="00534BE6"/>
    <w:rsid w:val="00540120"/>
    <w:rsid w:val="00542ACA"/>
    <w:rsid w:val="005435A8"/>
    <w:rsid w:val="0054607D"/>
    <w:rsid w:val="005466A3"/>
    <w:rsid w:val="00550B0A"/>
    <w:rsid w:val="005551AE"/>
    <w:rsid w:val="00560BC6"/>
    <w:rsid w:val="0057124F"/>
    <w:rsid w:val="005713EC"/>
    <w:rsid w:val="005867D6"/>
    <w:rsid w:val="00586C0C"/>
    <w:rsid w:val="00590914"/>
    <w:rsid w:val="005967B6"/>
    <w:rsid w:val="005A4774"/>
    <w:rsid w:val="005A51AB"/>
    <w:rsid w:val="005A68A7"/>
    <w:rsid w:val="005B2862"/>
    <w:rsid w:val="005C7296"/>
    <w:rsid w:val="005D3A4F"/>
    <w:rsid w:val="005E2DF1"/>
    <w:rsid w:val="005E53B6"/>
    <w:rsid w:val="005E5CF9"/>
    <w:rsid w:val="005F2337"/>
    <w:rsid w:val="005F6D18"/>
    <w:rsid w:val="005F6EB1"/>
    <w:rsid w:val="00602850"/>
    <w:rsid w:val="006073B8"/>
    <w:rsid w:val="00614E0A"/>
    <w:rsid w:val="00620D9F"/>
    <w:rsid w:val="006257A0"/>
    <w:rsid w:val="00626BA2"/>
    <w:rsid w:val="0062773B"/>
    <w:rsid w:val="00634E19"/>
    <w:rsid w:val="0063608C"/>
    <w:rsid w:val="00643A3B"/>
    <w:rsid w:val="006448E3"/>
    <w:rsid w:val="0064510A"/>
    <w:rsid w:val="00661AFD"/>
    <w:rsid w:val="0067252F"/>
    <w:rsid w:val="006734F5"/>
    <w:rsid w:val="006747AF"/>
    <w:rsid w:val="00675E2D"/>
    <w:rsid w:val="0067721B"/>
    <w:rsid w:val="00680398"/>
    <w:rsid w:val="0069339E"/>
    <w:rsid w:val="006A518D"/>
    <w:rsid w:val="006B2601"/>
    <w:rsid w:val="006C5ECF"/>
    <w:rsid w:val="006D22C9"/>
    <w:rsid w:val="006D25FB"/>
    <w:rsid w:val="006D5265"/>
    <w:rsid w:val="007045A0"/>
    <w:rsid w:val="007054B2"/>
    <w:rsid w:val="00713252"/>
    <w:rsid w:val="0071540A"/>
    <w:rsid w:val="007165A0"/>
    <w:rsid w:val="00720DE3"/>
    <w:rsid w:val="00722338"/>
    <w:rsid w:val="00736897"/>
    <w:rsid w:val="00745AB3"/>
    <w:rsid w:val="00750EA3"/>
    <w:rsid w:val="00753F97"/>
    <w:rsid w:val="007635D9"/>
    <w:rsid w:val="00763682"/>
    <w:rsid w:val="00763F1B"/>
    <w:rsid w:val="00790D43"/>
    <w:rsid w:val="00796C37"/>
    <w:rsid w:val="007B7073"/>
    <w:rsid w:val="007C71EB"/>
    <w:rsid w:val="007F07B8"/>
    <w:rsid w:val="007F25E6"/>
    <w:rsid w:val="007F6CC5"/>
    <w:rsid w:val="008007E0"/>
    <w:rsid w:val="0081024E"/>
    <w:rsid w:val="00811E36"/>
    <w:rsid w:val="008142D6"/>
    <w:rsid w:val="00814482"/>
    <w:rsid w:val="00831F53"/>
    <w:rsid w:val="0083492F"/>
    <w:rsid w:val="00846793"/>
    <w:rsid w:val="008467F3"/>
    <w:rsid w:val="00847B63"/>
    <w:rsid w:val="008509EA"/>
    <w:rsid w:val="00854481"/>
    <w:rsid w:val="00854FB6"/>
    <w:rsid w:val="008572C3"/>
    <w:rsid w:val="008616E3"/>
    <w:rsid w:val="008633BA"/>
    <w:rsid w:val="00863AED"/>
    <w:rsid w:val="00880D96"/>
    <w:rsid w:val="00884B30"/>
    <w:rsid w:val="008969F0"/>
    <w:rsid w:val="008A04FF"/>
    <w:rsid w:val="008A2F6D"/>
    <w:rsid w:val="008A6C19"/>
    <w:rsid w:val="008B5048"/>
    <w:rsid w:val="008B6312"/>
    <w:rsid w:val="008C11F5"/>
    <w:rsid w:val="008C68DD"/>
    <w:rsid w:val="008D1691"/>
    <w:rsid w:val="008E6B1A"/>
    <w:rsid w:val="008F43AA"/>
    <w:rsid w:val="008F593C"/>
    <w:rsid w:val="009004F5"/>
    <w:rsid w:val="009042EB"/>
    <w:rsid w:val="00904897"/>
    <w:rsid w:val="00911378"/>
    <w:rsid w:val="00921752"/>
    <w:rsid w:val="00923E53"/>
    <w:rsid w:val="00926777"/>
    <w:rsid w:val="00927277"/>
    <w:rsid w:val="009447E0"/>
    <w:rsid w:val="009466B9"/>
    <w:rsid w:val="0094785E"/>
    <w:rsid w:val="00955BB9"/>
    <w:rsid w:val="00956BA9"/>
    <w:rsid w:val="00970053"/>
    <w:rsid w:val="00985B19"/>
    <w:rsid w:val="00986CB3"/>
    <w:rsid w:val="00991A00"/>
    <w:rsid w:val="009A2557"/>
    <w:rsid w:val="009A3E5C"/>
    <w:rsid w:val="009B12CE"/>
    <w:rsid w:val="009C334C"/>
    <w:rsid w:val="009E2982"/>
    <w:rsid w:val="009E527E"/>
    <w:rsid w:val="009F3380"/>
    <w:rsid w:val="00A0046A"/>
    <w:rsid w:val="00A032FD"/>
    <w:rsid w:val="00A107AB"/>
    <w:rsid w:val="00A11821"/>
    <w:rsid w:val="00A27D66"/>
    <w:rsid w:val="00A30A05"/>
    <w:rsid w:val="00A355B8"/>
    <w:rsid w:val="00A40576"/>
    <w:rsid w:val="00A425E9"/>
    <w:rsid w:val="00A4478D"/>
    <w:rsid w:val="00A45938"/>
    <w:rsid w:val="00A46650"/>
    <w:rsid w:val="00A529E7"/>
    <w:rsid w:val="00A5424E"/>
    <w:rsid w:val="00A55263"/>
    <w:rsid w:val="00A555C1"/>
    <w:rsid w:val="00A569D0"/>
    <w:rsid w:val="00A7121A"/>
    <w:rsid w:val="00A7166B"/>
    <w:rsid w:val="00A74ACD"/>
    <w:rsid w:val="00A756B3"/>
    <w:rsid w:val="00A76585"/>
    <w:rsid w:val="00A76F7A"/>
    <w:rsid w:val="00A7798C"/>
    <w:rsid w:val="00A81057"/>
    <w:rsid w:val="00A827D3"/>
    <w:rsid w:val="00A84ED0"/>
    <w:rsid w:val="00A86DC4"/>
    <w:rsid w:val="00AA409C"/>
    <w:rsid w:val="00AA7DA0"/>
    <w:rsid w:val="00AB37EE"/>
    <w:rsid w:val="00AB4B95"/>
    <w:rsid w:val="00AC08AF"/>
    <w:rsid w:val="00AC0C5F"/>
    <w:rsid w:val="00AC0D5A"/>
    <w:rsid w:val="00AC3729"/>
    <w:rsid w:val="00AC7A79"/>
    <w:rsid w:val="00AC7DAD"/>
    <w:rsid w:val="00AE4DB5"/>
    <w:rsid w:val="00AF4594"/>
    <w:rsid w:val="00B122E0"/>
    <w:rsid w:val="00B21089"/>
    <w:rsid w:val="00B334AB"/>
    <w:rsid w:val="00B45B8D"/>
    <w:rsid w:val="00B4667F"/>
    <w:rsid w:val="00B563B4"/>
    <w:rsid w:val="00B57239"/>
    <w:rsid w:val="00B61BC5"/>
    <w:rsid w:val="00B6327A"/>
    <w:rsid w:val="00B77C50"/>
    <w:rsid w:val="00B82AE2"/>
    <w:rsid w:val="00B94B41"/>
    <w:rsid w:val="00B97A8E"/>
    <w:rsid w:val="00BA1821"/>
    <w:rsid w:val="00BB2D2C"/>
    <w:rsid w:val="00BB4009"/>
    <w:rsid w:val="00BB612A"/>
    <w:rsid w:val="00BC027A"/>
    <w:rsid w:val="00BD007D"/>
    <w:rsid w:val="00BD7624"/>
    <w:rsid w:val="00BF116F"/>
    <w:rsid w:val="00BF1CFF"/>
    <w:rsid w:val="00BF452A"/>
    <w:rsid w:val="00C15ECF"/>
    <w:rsid w:val="00C22639"/>
    <w:rsid w:val="00C3195A"/>
    <w:rsid w:val="00C32433"/>
    <w:rsid w:val="00C3422E"/>
    <w:rsid w:val="00C34E8C"/>
    <w:rsid w:val="00C35AFC"/>
    <w:rsid w:val="00C37572"/>
    <w:rsid w:val="00C40260"/>
    <w:rsid w:val="00C523F1"/>
    <w:rsid w:val="00C52F15"/>
    <w:rsid w:val="00C56BCF"/>
    <w:rsid w:val="00C6658E"/>
    <w:rsid w:val="00C72172"/>
    <w:rsid w:val="00C924EF"/>
    <w:rsid w:val="00CB0BCB"/>
    <w:rsid w:val="00CB5D17"/>
    <w:rsid w:val="00CC2122"/>
    <w:rsid w:val="00CC2C19"/>
    <w:rsid w:val="00CE1752"/>
    <w:rsid w:val="00CF1D72"/>
    <w:rsid w:val="00CF775A"/>
    <w:rsid w:val="00D15355"/>
    <w:rsid w:val="00D22156"/>
    <w:rsid w:val="00D2221B"/>
    <w:rsid w:val="00D239FD"/>
    <w:rsid w:val="00D23EF7"/>
    <w:rsid w:val="00D241F2"/>
    <w:rsid w:val="00D24CAF"/>
    <w:rsid w:val="00D308E6"/>
    <w:rsid w:val="00D30960"/>
    <w:rsid w:val="00D36665"/>
    <w:rsid w:val="00D379C7"/>
    <w:rsid w:val="00D37FEB"/>
    <w:rsid w:val="00D40813"/>
    <w:rsid w:val="00D462DF"/>
    <w:rsid w:val="00D55703"/>
    <w:rsid w:val="00D5796F"/>
    <w:rsid w:val="00D60030"/>
    <w:rsid w:val="00D63C45"/>
    <w:rsid w:val="00D86B26"/>
    <w:rsid w:val="00D878A3"/>
    <w:rsid w:val="00D9312C"/>
    <w:rsid w:val="00DA0F7C"/>
    <w:rsid w:val="00DA1678"/>
    <w:rsid w:val="00DA189B"/>
    <w:rsid w:val="00DA4EAA"/>
    <w:rsid w:val="00DA7D8E"/>
    <w:rsid w:val="00DC4CB3"/>
    <w:rsid w:val="00DC54CB"/>
    <w:rsid w:val="00DC5C10"/>
    <w:rsid w:val="00DC5CE8"/>
    <w:rsid w:val="00DC6FAD"/>
    <w:rsid w:val="00DD73D5"/>
    <w:rsid w:val="00DF1C47"/>
    <w:rsid w:val="00DF3BD4"/>
    <w:rsid w:val="00E0610A"/>
    <w:rsid w:val="00E30F10"/>
    <w:rsid w:val="00E34B0F"/>
    <w:rsid w:val="00E445B6"/>
    <w:rsid w:val="00E5263A"/>
    <w:rsid w:val="00E55AB4"/>
    <w:rsid w:val="00E5773B"/>
    <w:rsid w:val="00E62906"/>
    <w:rsid w:val="00E71DD0"/>
    <w:rsid w:val="00E730A9"/>
    <w:rsid w:val="00E73112"/>
    <w:rsid w:val="00E7314E"/>
    <w:rsid w:val="00E821FD"/>
    <w:rsid w:val="00E82A3B"/>
    <w:rsid w:val="00E851A3"/>
    <w:rsid w:val="00E907C5"/>
    <w:rsid w:val="00E9169F"/>
    <w:rsid w:val="00E94328"/>
    <w:rsid w:val="00EA07F9"/>
    <w:rsid w:val="00EA4B34"/>
    <w:rsid w:val="00EA7C91"/>
    <w:rsid w:val="00EB3435"/>
    <w:rsid w:val="00EB3989"/>
    <w:rsid w:val="00EB7241"/>
    <w:rsid w:val="00EC156C"/>
    <w:rsid w:val="00EC172C"/>
    <w:rsid w:val="00EC4E18"/>
    <w:rsid w:val="00EC5073"/>
    <w:rsid w:val="00ED57EE"/>
    <w:rsid w:val="00EF10C1"/>
    <w:rsid w:val="00EF198C"/>
    <w:rsid w:val="00F005E8"/>
    <w:rsid w:val="00F0083A"/>
    <w:rsid w:val="00F008B0"/>
    <w:rsid w:val="00F0469E"/>
    <w:rsid w:val="00F060FC"/>
    <w:rsid w:val="00F17B57"/>
    <w:rsid w:val="00F25161"/>
    <w:rsid w:val="00F4218D"/>
    <w:rsid w:val="00F54543"/>
    <w:rsid w:val="00F54843"/>
    <w:rsid w:val="00F668DA"/>
    <w:rsid w:val="00F770BC"/>
    <w:rsid w:val="00F82B47"/>
    <w:rsid w:val="00F861AE"/>
    <w:rsid w:val="00F86DBA"/>
    <w:rsid w:val="00F90FD3"/>
    <w:rsid w:val="00F94DF3"/>
    <w:rsid w:val="00FA0C5D"/>
    <w:rsid w:val="00FB3EC5"/>
    <w:rsid w:val="00FB3FCC"/>
    <w:rsid w:val="00FB554D"/>
    <w:rsid w:val="00FC0E21"/>
    <w:rsid w:val="00FC748B"/>
    <w:rsid w:val="00FD1787"/>
    <w:rsid w:val="00FD35E9"/>
    <w:rsid w:val="00FE10BA"/>
    <w:rsid w:val="00FE17A8"/>
    <w:rsid w:val="00FE5183"/>
    <w:rsid w:val="00FE7D8A"/>
    <w:rsid w:val="00FF3709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78F2A"/>
  <w14:defaultImageDpi w14:val="300"/>
  <w15:docId w15:val="{77EBF4EF-5657-45E2-84D0-9D99B97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50042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C11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E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Che" w:eastAsia="GulimChe" w:hAnsi="GulimChe" w:cs="GulimChe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BCF"/>
    <w:rPr>
      <w:rFonts w:ascii="GulimChe" w:eastAsia="GulimChe" w:hAnsi="GulimChe" w:cs="GulimChe"/>
      <w:lang w:eastAsia="ko-KR"/>
    </w:rPr>
  </w:style>
  <w:style w:type="character" w:customStyle="1" w:styleId="y2iqfc">
    <w:name w:val="y2iqfc"/>
    <w:basedOn w:val="DefaultParagraphFont"/>
    <w:rsid w:val="00C5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773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mt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HPC@samte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tec.com/COMH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ddendocs.samtec.com/ebrochures/samtec-com-hpc-ebrochu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tec.com/accelerateHP" TargetMode="External"/><Relationship Id="rId14" Type="http://schemas.openxmlformats.org/officeDocument/2006/relationships/hyperlink" Target="mailto:matthew.burns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8E6D-103E-4D6B-B995-C27A2D29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LEAP Agency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Jignesh Shah</dc:creator>
  <cp:lastModifiedBy>Paul Eident</cp:lastModifiedBy>
  <cp:revision>6</cp:revision>
  <cp:lastPrinted>2017-10-30T20:02:00Z</cp:lastPrinted>
  <dcterms:created xsi:type="dcterms:W3CDTF">2021-06-23T22:35:00Z</dcterms:created>
  <dcterms:modified xsi:type="dcterms:W3CDTF">2021-07-14T13:50:00Z</dcterms:modified>
</cp:coreProperties>
</file>