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789AA" w14:textId="52BDC3D4" w:rsidR="00823E67" w:rsidRDefault="00823E67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>
        <w:rPr>
          <w:b/>
          <w:noProof/>
        </w:rPr>
        <w:drawing>
          <wp:inline distT="0" distB="0" distL="0" distR="0" wp14:anchorId="34A79380" wp14:editId="5721C771">
            <wp:extent cx="2560801" cy="7429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878" cy="78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"/>
          <w:b/>
          <w:bCs/>
        </w:rPr>
        <w:tab/>
      </w:r>
      <w:r>
        <w:rPr>
          <w:rFonts w:cs="Times"/>
          <w:b/>
          <w:bCs/>
        </w:rPr>
        <w:tab/>
      </w:r>
      <w:r>
        <w:rPr>
          <w:rFonts w:cs="Times"/>
          <w:b/>
          <w:bCs/>
        </w:rPr>
        <w:tab/>
      </w:r>
      <w:r>
        <w:rPr>
          <w:rFonts w:cs="Times"/>
          <w:b/>
          <w:bCs/>
        </w:rPr>
        <w:tab/>
      </w:r>
      <w:r>
        <w:rPr>
          <w:rFonts w:cs="Times"/>
          <w:b/>
          <w:bCs/>
        </w:rPr>
        <w:tab/>
      </w:r>
    </w:p>
    <w:p w14:paraId="1704D8BE" w14:textId="77777777" w:rsidR="00823E67" w:rsidRDefault="00823E67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</w:p>
    <w:p w14:paraId="34328878" w14:textId="77777777" w:rsidR="00B8415A" w:rsidRDefault="00677815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 w:rsidRPr="00D76AA4">
        <w:rPr>
          <w:rFonts w:cs="Times"/>
          <w:b/>
          <w:bCs/>
        </w:rPr>
        <w:t>FOR IMMEDIATE RELEASE</w:t>
      </w:r>
    </w:p>
    <w:p w14:paraId="46AB2F0C" w14:textId="77777777" w:rsidR="00B8415A" w:rsidRDefault="00B8415A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</w:p>
    <w:p w14:paraId="53428B84" w14:textId="77777777" w:rsidR="00B8415A" w:rsidRDefault="00B8415A" w:rsidP="00B8415A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>
        <w:rPr>
          <w:b/>
        </w:rPr>
        <w:t>December 2021</w:t>
      </w:r>
    </w:p>
    <w:p w14:paraId="089EE84D" w14:textId="77777777" w:rsidR="00B8415A" w:rsidRDefault="00B8415A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</w:p>
    <w:p w14:paraId="310081C6" w14:textId="1B8B84A1" w:rsidR="00677815" w:rsidRPr="00BC1573" w:rsidRDefault="00677815" w:rsidP="000E4456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  <w:b/>
          <w:bCs/>
        </w:rPr>
        <w:t>CONTACT</w:t>
      </w:r>
      <w:r w:rsidR="00B8415A">
        <w:rPr>
          <w:rFonts w:cs="Times"/>
          <w:b/>
          <w:bCs/>
        </w:rPr>
        <w:t>:</w:t>
      </w:r>
      <w:r w:rsidR="001A58C4">
        <w:rPr>
          <w:rFonts w:cs="Times"/>
          <w:b/>
          <w:bCs/>
        </w:rPr>
        <w:t xml:space="preserve">  </w:t>
      </w:r>
      <w:r w:rsidR="001A58C4" w:rsidRPr="001A58C4">
        <w:rPr>
          <w:rFonts w:cs="Times"/>
        </w:rPr>
        <w:t>Arlon Martin</w:t>
      </w:r>
      <w:r w:rsidR="00B8415A">
        <w:rPr>
          <w:rFonts w:cs="Times"/>
          <w:color w:val="FF0000"/>
        </w:rPr>
        <w:t xml:space="preserve">  </w:t>
      </w:r>
      <w:r w:rsidR="00B8415A" w:rsidRPr="00332AD7">
        <w:rPr>
          <w:rFonts w:cs="Times"/>
        </w:rPr>
        <w:t xml:space="preserve"> </w:t>
      </w:r>
      <w:r w:rsidR="000E4456" w:rsidRPr="00332AD7">
        <w:rPr>
          <w:rFonts w:cs="Times"/>
        </w:rPr>
        <w:t xml:space="preserve">|    </w:t>
      </w:r>
      <w:hyperlink r:id="rId5" w:history="1">
        <w:r w:rsidR="001A58C4" w:rsidRPr="00DC6BE8">
          <w:rPr>
            <w:rStyle w:val="Hyperlink"/>
            <w:rFonts w:cs="Times"/>
          </w:rPr>
          <w:t>Arlon.Martin@Samtec.com</w:t>
        </w:r>
      </w:hyperlink>
      <w:r w:rsidR="000E4456" w:rsidRPr="00332AD7">
        <w:t xml:space="preserve">    </w:t>
      </w:r>
      <w:r w:rsidR="00BD0AB7">
        <w:t xml:space="preserve">|    </w:t>
      </w:r>
      <w:r w:rsidR="00332AD7" w:rsidRPr="00332AD7">
        <w:t xml:space="preserve">+ </w:t>
      </w:r>
      <w:r w:rsidRPr="00BC1573">
        <w:rPr>
          <w:rFonts w:cs="Times"/>
        </w:rPr>
        <w:t>8</w:t>
      </w:r>
      <w:r w:rsidR="006624C6">
        <w:rPr>
          <w:rFonts w:cs="Times"/>
        </w:rPr>
        <w:t>05-698-8551</w:t>
      </w:r>
    </w:p>
    <w:p w14:paraId="61560D3A" w14:textId="67A27D80" w:rsidR="00677815" w:rsidRPr="00F54843" w:rsidRDefault="00677815" w:rsidP="0067781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D465D3C" w14:textId="77777777" w:rsidR="00677815" w:rsidRPr="00F54843" w:rsidRDefault="00677815" w:rsidP="00677815"/>
    <w:p w14:paraId="4B0D93E6" w14:textId="43E80F8D" w:rsidR="007B6FF2" w:rsidRPr="000E4456" w:rsidRDefault="00677815" w:rsidP="007B6FF2">
      <w:pPr>
        <w:jc w:val="center"/>
        <w:rPr>
          <w:rFonts w:cs="Arial"/>
          <w:b/>
          <w:sz w:val="36"/>
          <w:szCs w:val="36"/>
          <w:shd w:val="clear" w:color="auto" w:fill="FFFFFF"/>
        </w:rPr>
      </w:pPr>
      <w:r w:rsidRPr="000E4456">
        <w:rPr>
          <w:b/>
          <w:sz w:val="36"/>
          <w:szCs w:val="36"/>
        </w:rPr>
        <w:t>Samtec</w:t>
      </w:r>
      <w:r w:rsidR="009144F6" w:rsidRPr="000E4456">
        <w:rPr>
          <w:b/>
          <w:sz w:val="36"/>
          <w:szCs w:val="36"/>
        </w:rPr>
        <w:t xml:space="preserve"> Acquires Ultra</w:t>
      </w:r>
      <w:r w:rsidR="00E0679F" w:rsidRPr="000E4456">
        <w:rPr>
          <w:b/>
          <w:sz w:val="36"/>
          <w:szCs w:val="36"/>
        </w:rPr>
        <w:t xml:space="preserve"> Communications, Inc. </w:t>
      </w:r>
      <w:r w:rsidRPr="000E4456">
        <w:rPr>
          <w:b/>
          <w:sz w:val="36"/>
          <w:szCs w:val="36"/>
        </w:rPr>
        <w:t xml:space="preserve"> </w:t>
      </w:r>
    </w:p>
    <w:p w14:paraId="7600D9A3" w14:textId="21DAE85B" w:rsidR="00677815" w:rsidRPr="007B6FF2" w:rsidRDefault="00677815" w:rsidP="00677815"/>
    <w:p w14:paraId="5FCCD4A6" w14:textId="180F6C23" w:rsidR="001C4A68" w:rsidRPr="00AC1F27" w:rsidRDefault="00597A7C" w:rsidP="007B6FF2">
      <w:pPr>
        <w:jc w:val="center"/>
        <w:rPr>
          <w:b/>
          <w:bCs/>
        </w:rPr>
      </w:pPr>
      <w:r w:rsidRPr="00AC1F27">
        <w:rPr>
          <w:b/>
          <w:bCs/>
        </w:rPr>
        <w:t xml:space="preserve">Acquisition </w:t>
      </w:r>
      <w:r w:rsidR="005C7F3C" w:rsidRPr="00AC1F27">
        <w:rPr>
          <w:b/>
          <w:bCs/>
        </w:rPr>
        <w:t xml:space="preserve">Strengthens </w:t>
      </w:r>
      <w:r w:rsidR="001C4A68" w:rsidRPr="00AC1F27">
        <w:rPr>
          <w:b/>
          <w:bCs/>
        </w:rPr>
        <w:t xml:space="preserve">Samtec’s </w:t>
      </w:r>
      <w:r w:rsidR="00C15638" w:rsidRPr="00AC1F27">
        <w:rPr>
          <w:b/>
          <w:bCs/>
        </w:rPr>
        <w:t>Fiber Optic</w:t>
      </w:r>
      <w:r w:rsidR="005C7F3C" w:rsidRPr="00AC1F27">
        <w:rPr>
          <w:b/>
          <w:bCs/>
        </w:rPr>
        <w:t xml:space="preserve"> </w:t>
      </w:r>
      <w:r w:rsidR="000A7DDD" w:rsidRPr="00AC1F27">
        <w:rPr>
          <w:b/>
          <w:bCs/>
        </w:rPr>
        <w:t xml:space="preserve">Product </w:t>
      </w:r>
      <w:r w:rsidR="00137C9C" w:rsidRPr="00AC1F27">
        <w:rPr>
          <w:b/>
          <w:bCs/>
        </w:rPr>
        <w:t xml:space="preserve">Offering </w:t>
      </w:r>
      <w:r w:rsidR="008C6B1D">
        <w:rPr>
          <w:b/>
          <w:bCs/>
        </w:rPr>
        <w:t>f</w:t>
      </w:r>
      <w:r w:rsidR="00137C9C" w:rsidRPr="00AC1F27">
        <w:rPr>
          <w:b/>
          <w:bCs/>
        </w:rPr>
        <w:t>or Mil/Aero, Harsh Environment Applications</w:t>
      </w:r>
    </w:p>
    <w:p w14:paraId="7A77883E" w14:textId="77777777" w:rsidR="007B6FF2" w:rsidRPr="004B70AC" w:rsidRDefault="007B6FF2" w:rsidP="007B6FF2">
      <w:pPr>
        <w:jc w:val="center"/>
        <w:rPr>
          <w:b/>
        </w:rPr>
      </w:pPr>
    </w:p>
    <w:p w14:paraId="3D57E82E" w14:textId="59E6A9CC" w:rsidR="007937CF" w:rsidRDefault="00677815" w:rsidP="00D60DE7">
      <w:pPr>
        <w:rPr>
          <w:color w:val="000000" w:themeColor="text1"/>
        </w:rPr>
      </w:pPr>
      <w:r w:rsidRPr="004B70AC">
        <w:rPr>
          <w:b/>
          <w:color w:val="000000" w:themeColor="text1"/>
        </w:rPr>
        <w:t>New Albany, IN:</w:t>
      </w:r>
      <w:r w:rsidRPr="004B70AC">
        <w:rPr>
          <w:color w:val="000000" w:themeColor="text1"/>
        </w:rPr>
        <w:t xml:space="preserve"> </w:t>
      </w:r>
      <w:r w:rsidR="00B0007B">
        <w:rPr>
          <w:color w:val="000000" w:themeColor="text1"/>
        </w:rPr>
        <w:t xml:space="preserve"> </w:t>
      </w:r>
      <w:r w:rsidR="009D2450">
        <w:rPr>
          <w:color w:val="000000" w:themeColor="text1"/>
        </w:rPr>
        <w:t>Samtec</w:t>
      </w:r>
      <w:r w:rsidR="007937CF">
        <w:rPr>
          <w:color w:val="000000" w:themeColor="text1"/>
        </w:rPr>
        <w:t xml:space="preserve">, Inc., a </w:t>
      </w:r>
      <w:r w:rsidR="00514657">
        <w:rPr>
          <w:color w:val="000000" w:themeColor="text1"/>
        </w:rPr>
        <w:t xml:space="preserve">global manufacturer of a broad line of </w:t>
      </w:r>
      <w:r w:rsidR="00AC39A0">
        <w:rPr>
          <w:color w:val="000000" w:themeColor="text1"/>
        </w:rPr>
        <w:t xml:space="preserve">electronic interconnect solutions, </w:t>
      </w:r>
      <w:r w:rsidR="00D02F50">
        <w:rPr>
          <w:color w:val="000000" w:themeColor="text1"/>
        </w:rPr>
        <w:t xml:space="preserve">announces the acquisition </w:t>
      </w:r>
      <w:r w:rsidR="00324EDE">
        <w:rPr>
          <w:color w:val="000000" w:themeColor="text1"/>
        </w:rPr>
        <w:t>of Ultra Communications, Inc., a manufacturer of high-speed digital and RF fiber optic components</w:t>
      </w:r>
      <w:r w:rsidR="00514657">
        <w:rPr>
          <w:color w:val="000000" w:themeColor="text1"/>
        </w:rPr>
        <w:t>, based in Vista, CA.</w:t>
      </w:r>
    </w:p>
    <w:p w14:paraId="010CEF13" w14:textId="0F8FF723" w:rsidR="00CB1507" w:rsidRDefault="00CB1507" w:rsidP="00D60DE7">
      <w:pPr>
        <w:rPr>
          <w:color w:val="000000" w:themeColor="text1"/>
        </w:rPr>
      </w:pPr>
    </w:p>
    <w:p w14:paraId="2108A0D4" w14:textId="1BD70C54" w:rsidR="00CB1507" w:rsidRDefault="00CB1507" w:rsidP="00D60DE7">
      <w:pPr>
        <w:rPr>
          <w:color w:val="000000" w:themeColor="text1"/>
        </w:rPr>
      </w:pPr>
      <w:r>
        <w:rPr>
          <w:color w:val="000000" w:themeColor="text1"/>
        </w:rPr>
        <w:t>Ultra Communications</w:t>
      </w:r>
      <w:r w:rsidR="00E13A9D">
        <w:rPr>
          <w:color w:val="000000" w:themeColor="text1"/>
        </w:rPr>
        <w:t xml:space="preserve">’ core competencies include circuit design, optoelectronic package design, </w:t>
      </w:r>
      <w:r w:rsidR="00920D4E">
        <w:rPr>
          <w:color w:val="000000" w:themeColor="text1"/>
        </w:rPr>
        <w:t>and manufacturing of fiber optic components.  F</w:t>
      </w:r>
      <w:r w:rsidR="002A74C2">
        <w:rPr>
          <w:color w:val="000000" w:themeColor="text1"/>
        </w:rPr>
        <w:t xml:space="preserve">ounded in 2005, </w:t>
      </w:r>
      <w:r w:rsidR="003C19DF">
        <w:rPr>
          <w:color w:val="000000" w:themeColor="text1"/>
        </w:rPr>
        <w:t xml:space="preserve">the company </w:t>
      </w:r>
      <w:r w:rsidR="00942367">
        <w:rPr>
          <w:color w:val="000000" w:themeColor="text1"/>
        </w:rPr>
        <w:t>holds substantial IP and technology</w:t>
      </w:r>
      <w:r w:rsidR="00FC61CB">
        <w:rPr>
          <w:color w:val="000000" w:themeColor="text1"/>
        </w:rPr>
        <w:t xml:space="preserve">, with active programs in the mil-avionic, space/satellite, </w:t>
      </w:r>
      <w:r w:rsidR="00CA7E69">
        <w:rPr>
          <w:color w:val="000000" w:themeColor="text1"/>
        </w:rPr>
        <w:t>ground vehicles, radar, and shipboard connectivity arenas.</w:t>
      </w:r>
    </w:p>
    <w:p w14:paraId="646805F2" w14:textId="05B8F9FF" w:rsidR="00CA7E69" w:rsidRDefault="00CA7E69" w:rsidP="00D60DE7">
      <w:pPr>
        <w:rPr>
          <w:color w:val="000000" w:themeColor="text1"/>
        </w:rPr>
      </w:pPr>
    </w:p>
    <w:p w14:paraId="2EE26DD4" w14:textId="6BE8E2B8" w:rsidR="00FA5865" w:rsidRDefault="00D82320" w:rsidP="00D60DE7">
      <w:pPr>
        <w:rPr>
          <w:color w:val="000000" w:themeColor="text1"/>
        </w:rPr>
      </w:pPr>
      <w:r>
        <w:rPr>
          <w:color w:val="000000" w:themeColor="text1"/>
        </w:rPr>
        <w:t>“</w:t>
      </w:r>
      <w:r w:rsidR="00F005C4">
        <w:rPr>
          <w:color w:val="000000" w:themeColor="text1"/>
        </w:rPr>
        <w:t xml:space="preserve">Ultra Communications offers </w:t>
      </w:r>
      <w:r w:rsidR="0019313F">
        <w:rPr>
          <w:color w:val="000000" w:themeColor="text1"/>
        </w:rPr>
        <w:t>an exciting opportunity to strengthen and expand our fiber optic product offering for</w:t>
      </w:r>
      <w:r w:rsidR="007B35E1">
        <w:rPr>
          <w:color w:val="000000" w:themeColor="text1"/>
        </w:rPr>
        <w:t xml:space="preserve"> mil/aero and harsh environment applications,” said Brian Vicich, CTO of Samtec. </w:t>
      </w:r>
      <w:r w:rsidR="00DA296E">
        <w:rPr>
          <w:color w:val="000000" w:themeColor="text1"/>
        </w:rPr>
        <w:t xml:space="preserve"> </w:t>
      </w:r>
      <w:r w:rsidR="00480D41">
        <w:rPr>
          <w:color w:val="000000" w:themeColor="text1"/>
        </w:rPr>
        <w:t>“</w:t>
      </w:r>
      <w:r w:rsidR="00841BCC">
        <w:rPr>
          <w:color w:val="000000" w:themeColor="text1"/>
        </w:rPr>
        <w:t>T</w:t>
      </w:r>
      <w:r w:rsidR="00480D41">
        <w:rPr>
          <w:color w:val="000000" w:themeColor="text1"/>
        </w:rPr>
        <w:t xml:space="preserve">heir expertise in high-speed mixed-signal circuit design, </w:t>
      </w:r>
      <w:r w:rsidR="008F4F97">
        <w:rPr>
          <w:color w:val="000000" w:themeColor="text1"/>
        </w:rPr>
        <w:t>packaging for high fidelity electrical and optical coupling</w:t>
      </w:r>
      <w:r w:rsidR="00841BCC">
        <w:rPr>
          <w:color w:val="000000" w:themeColor="text1"/>
        </w:rPr>
        <w:t>, and testing at the wafer and component level</w:t>
      </w:r>
      <w:r w:rsidR="00D37C4F">
        <w:rPr>
          <w:color w:val="000000" w:themeColor="text1"/>
        </w:rPr>
        <w:t>, combined with our advanced interconnect design</w:t>
      </w:r>
      <w:r w:rsidR="00DF0310">
        <w:rPr>
          <w:color w:val="000000" w:themeColor="text1"/>
        </w:rPr>
        <w:t xml:space="preserve"> expertise, </w:t>
      </w:r>
      <w:r w:rsidR="00EA1F6F">
        <w:rPr>
          <w:color w:val="000000" w:themeColor="text1"/>
        </w:rPr>
        <w:t>will provide</w:t>
      </w:r>
      <w:r w:rsidR="00F00430">
        <w:rPr>
          <w:color w:val="000000" w:themeColor="text1"/>
        </w:rPr>
        <w:t xml:space="preserve"> </w:t>
      </w:r>
      <w:r w:rsidR="00916C8E">
        <w:rPr>
          <w:color w:val="000000" w:themeColor="text1"/>
        </w:rPr>
        <w:t>robust</w:t>
      </w:r>
      <w:r w:rsidR="00F00430">
        <w:rPr>
          <w:color w:val="000000" w:themeColor="text1"/>
        </w:rPr>
        <w:t xml:space="preserve"> product and technology solutions</w:t>
      </w:r>
      <w:r w:rsidR="00FA5865">
        <w:rPr>
          <w:color w:val="000000" w:themeColor="text1"/>
        </w:rPr>
        <w:t xml:space="preserve"> for our customers.” </w:t>
      </w:r>
    </w:p>
    <w:p w14:paraId="68A9BB52" w14:textId="52842CC7" w:rsidR="00B54725" w:rsidRDefault="00B54725" w:rsidP="00D60DE7">
      <w:pPr>
        <w:rPr>
          <w:color w:val="000000" w:themeColor="text1"/>
        </w:rPr>
      </w:pPr>
    </w:p>
    <w:p w14:paraId="33B6AF07" w14:textId="4B75BC49" w:rsidR="00B54725" w:rsidRDefault="00C7430F" w:rsidP="00D60DE7">
      <w:pPr>
        <w:rPr>
          <w:color w:val="000000" w:themeColor="text1"/>
        </w:rPr>
      </w:pPr>
      <w:r>
        <w:t>Samtec has a</w:t>
      </w:r>
      <w:r w:rsidR="00FC2D7E">
        <w:t>n established</w:t>
      </w:r>
      <w:r>
        <w:t xml:space="preserve"> customer base in the industrial and mil-aero markets with its</w:t>
      </w:r>
      <w:r w:rsidR="00633704">
        <w:t xml:space="preserve"> optical</w:t>
      </w:r>
      <w:r>
        <w:t xml:space="preserve"> FireFly</w:t>
      </w:r>
      <w:r w:rsidR="00D9035F">
        <w:t>™</w:t>
      </w:r>
      <w:r>
        <w:t xml:space="preserve"> product line.  </w:t>
      </w:r>
      <w:r w:rsidR="00CD0686">
        <w:t>Ultra Communications’ products</w:t>
      </w:r>
      <w:r w:rsidR="000B2F19">
        <w:t>, which feature a Surface-Mount-Technology (SMT) reflowable attach process, complement</w:t>
      </w:r>
      <w:r w:rsidR="00F2663B">
        <w:t xml:space="preserve"> the FireFly family.  </w:t>
      </w:r>
      <w:r w:rsidR="00C902F5">
        <w:t xml:space="preserve">The acquisition </w:t>
      </w:r>
      <w:r>
        <w:t xml:space="preserve">provides </w:t>
      </w:r>
      <w:r w:rsidR="00F2663B">
        <w:t>aeros</w:t>
      </w:r>
      <w:r>
        <w:t xml:space="preserve">pace and </w:t>
      </w:r>
      <w:r w:rsidR="00F2663B">
        <w:t>m</w:t>
      </w:r>
      <w:r>
        <w:t>il-</w:t>
      </w:r>
      <w:r w:rsidR="00F2663B">
        <w:t>a</w:t>
      </w:r>
      <w:r>
        <w:t>ero customers with another option to achieve small size, low weight and power (SW</w:t>
      </w:r>
      <w:r w:rsidR="00500BCC">
        <w:t>a</w:t>
      </w:r>
      <w:r>
        <w:t>P) in extreme environments.</w:t>
      </w:r>
    </w:p>
    <w:p w14:paraId="6693642D" w14:textId="77777777" w:rsidR="00FA5865" w:rsidRDefault="00FA5865" w:rsidP="00D60DE7">
      <w:pPr>
        <w:rPr>
          <w:color w:val="000000" w:themeColor="text1"/>
        </w:rPr>
      </w:pPr>
    </w:p>
    <w:p w14:paraId="580B1A11" w14:textId="0271AF5E" w:rsidR="00BA5900" w:rsidRPr="00446C0B" w:rsidRDefault="00BA5900" w:rsidP="00BA5900">
      <w:pPr>
        <w:rPr>
          <w:rFonts w:cstheme="minorHAnsi"/>
        </w:rPr>
      </w:pPr>
      <w:r w:rsidRPr="00446C0B">
        <w:rPr>
          <w:rFonts w:cstheme="minorHAnsi"/>
        </w:rPr>
        <w:t>“We are thrilled to be joining the Samtec Team</w:t>
      </w:r>
      <w:r w:rsidR="00C23305" w:rsidRPr="00446C0B">
        <w:rPr>
          <w:rFonts w:cstheme="minorHAnsi"/>
        </w:rPr>
        <w:t>.</w:t>
      </w:r>
      <w:r w:rsidRPr="00446C0B">
        <w:rPr>
          <w:rFonts w:cstheme="minorHAnsi"/>
        </w:rPr>
        <w:t xml:space="preserve"> </w:t>
      </w:r>
      <w:r w:rsidR="00EC635B" w:rsidRPr="00446C0B">
        <w:rPr>
          <w:rFonts w:cstheme="minorHAnsi"/>
        </w:rPr>
        <w:t xml:space="preserve"> </w:t>
      </w:r>
      <w:r w:rsidRPr="00446C0B">
        <w:rPr>
          <w:rFonts w:cstheme="minorHAnsi"/>
        </w:rPr>
        <w:t>There are many synergies and new opportunities for us.  Together we can bring new products to market faster and provide more value to our customers</w:t>
      </w:r>
      <w:r w:rsidR="00EC635B" w:rsidRPr="00446C0B">
        <w:rPr>
          <w:rFonts w:cstheme="minorHAnsi"/>
        </w:rPr>
        <w:t xml:space="preserve">,” said Charlie Kuznia, President of Ultra Communications.  </w:t>
      </w:r>
    </w:p>
    <w:p w14:paraId="2654CE3B" w14:textId="1C31EA83" w:rsidR="00916C8E" w:rsidRDefault="00916C8E" w:rsidP="00D60DE7">
      <w:pPr>
        <w:rPr>
          <w:rFonts w:cstheme="minorHAnsi"/>
          <w:color w:val="000000" w:themeColor="text1"/>
          <w:sz w:val="22"/>
          <w:szCs w:val="22"/>
        </w:rPr>
      </w:pPr>
    </w:p>
    <w:p w14:paraId="41FE68E6" w14:textId="77777777" w:rsidR="00BA5900" w:rsidRDefault="00BA5900" w:rsidP="00D60DE7">
      <w:pPr>
        <w:rPr>
          <w:rFonts w:cstheme="minorHAnsi"/>
          <w:color w:val="000000" w:themeColor="text1"/>
          <w:sz w:val="22"/>
          <w:szCs w:val="22"/>
        </w:rPr>
      </w:pPr>
    </w:p>
    <w:p w14:paraId="23B4CBCB" w14:textId="028C171A" w:rsidR="00FA2479" w:rsidRDefault="001A58C8" w:rsidP="00D60DE7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Samtec plans on </w:t>
      </w:r>
      <w:r w:rsidR="00274CB2">
        <w:rPr>
          <w:rFonts w:cstheme="minorHAnsi"/>
          <w:color w:val="000000" w:themeColor="text1"/>
          <w:sz w:val="22"/>
          <w:szCs w:val="22"/>
        </w:rPr>
        <w:t xml:space="preserve">maintaining operations and staff at the Vista, CA facility.  </w:t>
      </w:r>
    </w:p>
    <w:p w14:paraId="535EE143" w14:textId="77777777" w:rsidR="00274CB2" w:rsidRDefault="00274CB2" w:rsidP="00D60DE7">
      <w:pPr>
        <w:rPr>
          <w:rFonts w:cstheme="minorHAnsi"/>
          <w:color w:val="000000" w:themeColor="text1"/>
          <w:sz w:val="22"/>
          <w:szCs w:val="22"/>
        </w:rPr>
      </w:pPr>
    </w:p>
    <w:p w14:paraId="72777253" w14:textId="77777777" w:rsidR="007068A8" w:rsidRPr="00A4718E" w:rsidRDefault="007068A8" w:rsidP="007068A8">
      <w:pPr>
        <w:outlineLvl w:val="0"/>
        <w:rPr>
          <w:b/>
        </w:rPr>
      </w:pPr>
      <w:r w:rsidRPr="00A4718E">
        <w:rPr>
          <w:b/>
        </w:rPr>
        <w:t xml:space="preserve">About Samtec, Inc. </w:t>
      </w:r>
    </w:p>
    <w:p w14:paraId="6B69E19F" w14:textId="134D3A5A" w:rsidR="007068A8" w:rsidRPr="00A4718E" w:rsidRDefault="007068A8" w:rsidP="007068A8">
      <w:pPr>
        <w:rPr>
          <w:rFonts w:cs="Arial"/>
          <w:shd w:val="clear" w:color="auto" w:fill="FFFFFF"/>
        </w:rPr>
      </w:pPr>
      <w:r w:rsidRPr="00A4718E">
        <w:rPr>
          <w:rFonts w:cs="Arial"/>
          <w:shd w:val="clear" w:color="auto" w:fill="FFFFFF"/>
        </w:rPr>
        <w:t>Founded in 1976, Samtec is a privately held, $</w:t>
      </w:r>
      <w:r w:rsidR="00A33CBC" w:rsidRPr="00A4718E">
        <w:rPr>
          <w:rFonts w:cs="Arial"/>
          <w:shd w:val="clear" w:color="auto" w:fill="FFFFFF"/>
        </w:rPr>
        <w:t>950 million</w:t>
      </w:r>
      <w:r w:rsidRPr="00A4718E">
        <w:rPr>
          <w:rFonts w:cs="Arial"/>
          <w:shd w:val="clear" w:color="auto" w:fill="FFFFFF"/>
        </w:rPr>
        <w:t xml:space="preserve"> global manufacturer of a broad line of electronic interconnect solutions, including High-Speed Board-to-Board, High-Speed Cables, Mid-Board and Panel Optics, Precision RF, Flexible Stacking, and Micro/Rugged components and cables.  Samtec Technology Centers are dedicated to developing and advancing technologies, strategies and products to optimize both the performance and cost of a system from the bare die to an interface 100 meters away, and all interconnect points in between. </w:t>
      </w:r>
      <w:r w:rsidR="00A33CBC" w:rsidRPr="00A4718E">
        <w:rPr>
          <w:rFonts w:cs="Arial"/>
          <w:shd w:val="clear" w:color="auto" w:fill="FFFFFF"/>
        </w:rPr>
        <w:t xml:space="preserve"> </w:t>
      </w:r>
      <w:r w:rsidRPr="00A4718E">
        <w:rPr>
          <w:rFonts w:cs="Arial"/>
          <w:shd w:val="clear" w:color="auto" w:fill="FFFFFF"/>
        </w:rPr>
        <w:t>With 40+ international locations and products sold in more than 125 different countries, Samtec’s global presence enables its unmatched customer service. For more information, please visit</w:t>
      </w:r>
      <w:r w:rsidR="00592386">
        <w:rPr>
          <w:rFonts w:cs="Arial"/>
          <w:shd w:val="clear" w:color="auto" w:fill="FFFFFF"/>
        </w:rPr>
        <w:t>:</w:t>
      </w:r>
      <w:r w:rsidR="00583501" w:rsidRPr="00A4718E">
        <w:rPr>
          <w:rFonts w:cs="Arial"/>
          <w:shd w:val="clear" w:color="auto" w:fill="FFFFFF"/>
        </w:rPr>
        <w:t xml:space="preserve"> </w:t>
      </w:r>
      <w:hyperlink r:id="rId6" w:history="1">
        <w:r w:rsidRPr="00A4718E">
          <w:rPr>
            <w:rStyle w:val="Hyperlink"/>
            <w:rFonts w:cs="Arial"/>
            <w:shd w:val="clear" w:color="auto" w:fill="FFFFFF"/>
          </w:rPr>
          <w:t>http://www.samtec.com</w:t>
        </w:r>
      </w:hyperlink>
      <w:r w:rsidRPr="00A4718E">
        <w:rPr>
          <w:rFonts w:cs="Arial"/>
          <w:shd w:val="clear" w:color="auto" w:fill="FFFFFF"/>
        </w:rPr>
        <w:t xml:space="preserve">. </w:t>
      </w:r>
    </w:p>
    <w:p w14:paraId="16FA41A2" w14:textId="6808C463" w:rsidR="00583501" w:rsidRDefault="00583501" w:rsidP="007068A8">
      <w:pPr>
        <w:rPr>
          <w:rFonts w:cstheme="minorHAnsi"/>
          <w:shd w:val="clear" w:color="auto" w:fill="FFFFFF"/>
        </w:rPr>
      </w:pPr>
    </w:p>
    <w:p w14:paraId="3362F3FD" w14:textId="77777777" w:rsidR="002A01A2" w:rsidRPr="00A4718E" w:rsidRDefault="002A01A2" w:rsidP="007068A8">
      <w:pPr>
        <w:rPr>
          <w:rFonts w:cstheme="minorHAnsi"/>
          <w:shd w:val="clear" w:color="auto" w:fill="FFFFFF"/>
        </w:rPr>
      </w:pPr>
    </w:p>
    <w:p w14:paraId="445CD24D" w14:textId="0D9733B7" w:rsidR="00583501" w:rsidRPr="00A4718E" w:rsidRDefault="00583501" w:rsidP="007068A8">
      <w:pPr>
        <w:rPr>
          <w:rFonts w:cstheme="minorHAnsi"/>
          <w:b/>
          <w:bCs/>
          <w:shd w:val="clear" w:color="auto" w:fill="FFFFFF"/>
        </w:rPr>
      </w:pPr>
      <w:r w:rsidRPr="00A4718E">
        <w:rPr>
          <w:rFonts w:cstheme="minorHAnsi"/>
          <w:b/>
          <w:bCs/>
          <w:shd w:val="clear" w:color="auto" w:fill="FFFFFF"/>
        </w:rPr>
        <w:t>About Ultra Communications, Inc.</w:t>
      </w:r>
    </w:p>
    <w:p w14:paraId="7CA7ABF9" w14:textId="04A33CCD" w:rsidR="00583501" w:rsidRPr="00A4718E" w:rsidRDefault="00EA35F9" w:rsidP="007068A8">
      <w:pPr>
        <w:rPr>
          <w:rFonts w:cstheme="minorHAnsi"/>
          <w:shd w:val="clear" w:color="auto" w:fill="FFFFFF"/>
        </w:rPr>
      </w:pPr>
      <w:r w:rsidRPr="00A4718E">
        <w:rPr>
          <w:rFonts w:cstheme="minorHAnsi"/>
          <w:color w:val="333333"/>
          <w:shd w:val="clear" w:color="auto" w:fill="FFFFFF"/>
        </w:rPr>
        <w:t>Founded in 2005, Ultra Communications is AS9100-certified and has a rich space</w:t>
      </w:r>
      <w:r w:rsidR="00A4718E">
        <w:rPr>
          <w:rFonts w:cstheme="minorHAnsi"/>
          <w:color w:val="333333"/>
          <w:shd w:val="clear" w:color="auto" w:fill="FFFFFF"/>
        </w:rPr>
        <w:t xml:space="preserve"> </w:t>
      </w:r>
      <w:r w:rsidRPr="00A4718E">
        <w:rPr>
          <w:rFonts w:cstheme="minorHAnsi"/>
          <w:color w:val="333333"/>
          <w:shd w:val="clear" w:color="auto" w:fill="FFFFFF"/>
        </w:rPr>
        <w:t>heritage</w:t>
      </w:r>
      <w:r w:rsidR="00A4718E">
        <w:rPr>
          <w:rFonts w:cstheme="minorHAnsi"/>
          <w:color w:val="333333"/>
          <w:shd w:val="clear" w:color="auto" w:fill="FFFFFF"/>
        </w:rPr>
        <w:t xml:space="preserve"> </w:t>
      </w:r>
      <w:r w:rsidRPr="00A4718E">
        <w:rPr>
          <w:rFonts w:cstheme="minorHAnsi"/>
          <w:color w:val="333333"/>
          <w:shd w:val="clear" w:color="auto" w:fill="FFFFFF"/>
        </w:rPr>
        <w:t>in high-speed mixed-signal circuit design for applications requiring radiation hardening (rad-hard), extended temperature range and high reliability performance.</w:t>
      </w:r>
      <w:r w:rsidR="00A4718E" w:rsidRPr="00A4718E">
        <w:rPr>
          <w:rFonts w:cstheme="minorHAnsi"/>
          <w:color w:val="333333"/>
          <w:shd w:val="clear" w:color="auto" w:fill="FFFFFF"/>
        </w:rPr>
        <w:t xml:space="preserve"> </w:t>
      </w:r>
      <w:r w:rsidRPr="00A4718E">
        <w:rPr>
          <w:rFonts w:cstheme="minorHAnsi"/>
          <w:color w:val="333333"/>
          <w:shd w:val="clear" w:color="auto" w:fill="FFFFFF"/>
        </w:rPr>
        <w:t xml:space="preserve"> Ultra Communications serves the most advanced avionic, space, maritime and terrestrial applications with precision packaging for high fidelity electrical and optical coupling, and hardware and software platforms for monitoring networks</w:t>
      </w:r>
      <w:r w:rsidR="00D9035F">
        <w:rPr>
          <w:rFonts w:cstheme="minorHAnsi"/>
          <w:color w:val="333333"/>
          <w:shd w:val="clear" w:color="auto" w:fill="FFFFFF"/>
        </w:rPr>
        <w:t>'</w:t>
      </w:r>
      <w:r w:rsidRPr="00A4718E">
        <w:rPr>
          <w:rFonts w:cstheme="minorHAnsi"/>
          <w:color w:val="333333"/>
          <w:shd w:val="clear" w:color="auto" w:fill="FFFFFF"/>
        </w:rPr>
        <w:t xml:space="preserve"> health and security. </w:t>
      </w:r>
      <w:r w:rsidR="00A4718E">
        <w:rPr>
          <w:rFonts w:cstheme="minorHAnsi"/>
          <w:color w:val="333333"/>
          <w:shd w:val="clear" w:color="auto" w:fill="FFFFFF"/>
        </w:rPr>
        <w:t xml:space="preserve"> </w:t>
      </w:r>
      <w:r w:rsidRPr="00A4718E">
        <w:rPr>
          <w:rFonts w:cstheme="minorHAnsi"/>
          <w:color w:val="333333"/>
          <w:shd w:val="clear" w:color="auto" w:fill="FFFFFF"/>
        </w:rPr>
        <w:t>To view Ultra Communications</w:t>
      </w:r>
      <w:r w:rsidR="00D9035F">
        <w:rPr>
          <w:rFonts w:cstheme="minorHAnsi"/>
          <w:color w:val="333333"/>
          <w:shd w:val="clear" w:color="auto" w:fill="FFFFFF"/>
        </w:rPr>
        <w:t>’</w:t>
      </w:r>
      <w:r w:rsidRPr="00A4718E">
        <w:rPr>
          <w:rFonts w:cstheme="minorHAnsi"/>
          <w:color w:val="333333"/>
          <w:shd w:val="clear" w:color="auto" w:fill="FFFFFF"/>
        </w:rPr>
        <w:t xml:space="preserve"> products and capabilities, visit</w:t>
      </w:r>
      <w:r w:rsidR="00CC4564">
        <w:rPr>
          <w:rFonts w:cstheme="minorHAnsi"/>
          <w:color w:val="333333"/>
          <w:shd w:val="clear" w:color="auto" w:fill="FFFFFF"/>
        </w:rPr>
        <w:t xml:space="preserve">:  </w:t>
      </w:r>
      <w:r w:rsidRPr="00A4718E">
        <w:rPr>
          <w:rFonts w:cstheme="minorHAnsi"/>
          <w:color w:val="333333"/>
          <w:shd w:val="clear" w:color="auto" w:fill="FFFFFF"/>
        </w:rPr>
        <w:t xml:space="preserve"> </w:t>
      </w:r>
      <w:hyperlink r:id="rId7" w:history="1">
        <w:r w:rsidR="00D02438" w:rsidRPr="006978A4">
          <w:rPr>
            <w:rStyle w:val="Hyperlink"/>
            <w:rFonts w:cstheme="minorHAnsi"/>
            <w:shd w:val="clear" w:color="auto" w:fill="FFFFFF"/>
          </w:rPr>
          <w:t>https://www.ultracomm-inc.com/</w:t>
        </w:r>
      </w:hyperlink>
      <w:r w:rsidR="00D02438">
        <w:rPr>
          <w:rFonts w:cstheme="minorHAnsi"/>
          <w:color w:val="333333"/>
          <w:shd w:val="clear" w:color="auto" w:fill="FFFFFF"/>
        </w:rPr>
        <w:t xml:space="preserve">. </w:t>
      </w:r>
    </w:p>
    <w:p w14:paraId="405BF414" w14:textId="22AF80EE" w:rsidR="00752091" w:rsidRPr="00A4718E" w:rsidRDefault="00752091" w:rsidP="007068A8">
      <w:pPr>
        <w:rPr>
          <w:rFonts w:cstheme="minorHAnsi"/>
          <w:color w:val="000000" w:themeColor="text1"/>
        </w:rPr>
      </w:pPr>
    </w:p>
    <w:p w14:paraId="41F1DFE3" w14:textId="3035A15C" w:rsidR="00752091" w:rsidRDefault="00752091" w:rsidP="007068A8">
      <w:pPr>
        <w:rPr>
          <w:rFonts w:cstheme="minorHAnsi"/>
          <w:color w:val="000000" w:themeColor="text1"/>
        </w:rPr>
      </w:pPr>
    </w:p>
    <w:p w14:paraId="147C23EF" w14:textId="797B55AC" w:rsidR="002A3DA8" w:rsidRDefault="002A3DA8" w:rsidP="007068A8">
      <w:pPr>
        <w:rPr>
          <w:rFonts w:cstheme="minorHAnsi"/>
          <w:color w:val="000000" w:themeColor="text1"/>
        </w:rPr>
      </w:pPr>
    </w:p>
    <w:p w14:paraId="0B929D20" w14:textId="12A28EFF" w:rsidR="002A3DA8" w:rsidRDefault="002A3DA8" w:rsidP="007068A8">
      <w:pPr>
        <w:rPr>
          <w:rFonts w:cstheme="minorHAnsi"/>
          <w:color w:val="000000" w:themeColor="text1"/>
        </w:rPr>
      </w:pPr>
    </w:p>
    <w:p w14:paraId="01549339" w14:textId="24A0A93B" w:rsidR="002A3DA8" w:rsidRDefault="002A3DA8" w:rsidP="007068A8">
      <w:pPr>
        <w:rPr>
          <w:rFonts w:cstheme="minorHAnsi"/>
          <w:color w:val="000000" w:themeColor="text1"/>
        </w:rPr>
      </w:pPr>
    </w:p>
    <w:sectPr w:rsidR="002A3DA8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聭꧐셐聭ꩀ셐聭ꥠ셐聭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15"/>
    <w:rsid w:val="00037240"/>
    <w:rsid w:val="000406E8"/>
    <w:rsid w:val="0004097A"/>
    <w:rsid w:val="00064D60"/>
    <w:rsid w:val="000841A5"/>
    <w:rsid w:val="000A7DDD"/>
    <w:rsid w:val="000B2F19"/>
    <w:rsid w:val="000E1C03"/>
    <w:rsid w:val="000E4456"/>
    <w:rsid w:val="000E4C16"/>
    <w:rsid w:val="000F2747"/>
    <w:rsid w:val="00103A72"/>
    <w:rsid w:val="00104776"/>
    <w:rsid w:val="00105468"/>
    <w:rsid w:val="00121362"/>
    <w:rsid w:val="00137C9C"/>
    <w:rsid w:val="001445FA"/>
    <w:rsid w:val="001518BA"/>
    <w:rsid w:val="0017026C"/>
    <w:rsid w:val="00176E99"/>
    <w:rsid w:val="001902E5"/>
    <w:rsid w:val="0019313F"/>
    <w:rsid w:val="001A58C4"/>
    <w:rsid w:val="001A58C8"/>
    <w:rsid w:val="001C0C80"/>
    <w:rsid w:val="001C4A68"/>
    <w:rsid w:val="001F0D0D"/>
    <w:rsid w:val="001F706D"/>
    <w:rsid w:val="001F78DE"/>
    <w:rsid w:val="00203195"/>
    <w:rsid w:val="00204603"/>
    <w:rsid w:val="0020595B"/>
    <w:rsid w:val="00210F37"/>
    <w:rsid w:val="00211C4C"/>
    <w:rsid w:val="00231160"/>
    <w:rsid w:val="00231694"/>
    <w:rsid w:val="00231FCD"/>
    <w:rsid w:val="002432A5"/>
    <w:rsid w:val="00271CFE"/>
    <w:rsid w:val="00274CB2"/>
    <w:rsid w:val="0028162D"/>
    <w:rsid w:val="002A01A2"/>
    <w:rsid w:val="002A3DA8"/>
    <w:rsid w:val="002A74C2"/>
    <w:rsid w:val="002C7898"/>
    <w:rsid w:val="002D2DC8"/>
    <w:rsid w:val="002E14AA"/>
    <w:rsid w:val="002E60CB"/>
    <w:rsid w:val="00324EDE"/>
    <w:rsid w:val="00332AD7"/>
    <w:rsid w:val="0036135C"/>
    <w:rsid w:val="00386508"/>
    <w:rsid w:val="003C19DF"/>
    <w:rsid w:val="003D0ADE"/>
    <w:rsid w:val="003E4EC8"/>
    <w:rsid w:val="00430165"/>
    <w:rsid w:val="00442DC7"/>
    <w:rsid w:val="004447B2"/>
    <w:rsid w:val="00446C0B"/>
    <w:rsid w:val="0045606A"/>
    <w:rsid w:val="004661F5"/>
    <w:rsid w:val="00475683"/>
    <w:rsid w:val="00480D41"/>
    <w:rsid w:val="0049218D"/>
    <w:rsid w:val="004A1E3F"/>
    <w:rsid w:val="004C1F74"/>
    <w:rsid w:val="00500BCC"/>
    <w:rsid w:val="00514657"/>
    <w:rsid w:val="00537C75"/>
    <w:rsid w:val="00537CE0"/>
    <w:rsid w:val="005734FA"/>
    <w:rsid w:val="00575000"/>
    <w:rsid w:val="00583501"/>
    <w:rsid w:val="00592386"/>
    <w:rsid w:val="00595485"/>
    <w:rsid w:val="00597A7C"/>
    <w:rsid w:val="005A6262"/>
    <w:rsid w:val="005C7F3C"/>
    <w:rsid w:val="005D1548"/>
    <w:rsid w:val="005D731E"/>
    <w:rsid w:val="00633704"/>
    <w:rsid w:val="00642021"/>
    <w:rsid w:val="00655D03"/>
    <w:rsid w:val="006624C6"/>
    <w:rsid w:val="0066500A"/>
    <w:rsid w:val="006678D3"/>
    <w:rsid w:val="00677815"/>
    <w:rsid w:val="006B3B3C"/>
    <w:rsid w:val="006B4AE7"/>
    <w:rsid w:val="006C17B1"/>
    <w:rsid w:val="006C19A3"/>
    <w:rsid w:val="006C2848"/>
    <w:rsid w:val="006D6946"/>
    <w:rsid w:val="006F6139"/>
    <w:rsid w:val="007068A8"/>
    <w:rsid w:val="00752091"/>
    <w:rsid w:val="00760D91"/>
    <w:rsid w:val="00761252"/>
    <w:rsid w:val="00770D8E"/>
    <w:rsid w:val="00773450"/>
    <w:rsid w:val="007937CF"/>
    <w:rsid w:val="00797C75"/>
    <w:rsid w:val="007B35E1"/>
    <w:rsid w:val="007B6E47"/>
    <w:rsid w:val="007B6FF2"/>
    <w:rsid w:val="0080319D"/>
    <w:rsid w:val="00822B82"/>
    <w:rsid w:val="00823E67"/>
    <w:rsid w:val="0082454D"/>
    <w:rsid w:val="008351E1"/>
    <w:rsid w:val="00836B7D"/>
    <w:rsid w:val="00841BCC"/>
    <w:rsid w:val="00842269"/>
    <w:rsid w:val="0084515C"/>
    <w:rsid w:val="0084759D"/>
    <w:rsid w:val="00877AD8"/>
    <w:rsid w:val="008C6A3A"/>
    <w:rsid w:val="008C6B1D"/>
    <w:rsid w:val="008D310C"/>
    <w:rsid w:val="008F4F97"/>
    <w:rsid w:val="009144F6"/>
    <w:rsid w:val="00916C8E"/>
    <w:rsid w:val="00920D4E"/>
    <w:rsid w:val="00922999"/>
    <w:rsid w:val="00922DC4"/>
    <w:rsid w:val="00934C30"/>
    <w:rsid w:val="00942367"/>
    <w:rsid w:val="00944F2B"/>
    <w:rsid w:val="00955D8D"/>
    <w:rsid w:val="009965C4"/>
    <w:rsid w:val="009A5AF3"/>
    <w:rsid w:val="009B540C"/>
    <w:rsid w:val="009D2450"/>
    <w:rsid w:val="009D7A0B"/>
    <w:rsid w:val="00A021EC"/>
    <w:rsid w:val="00A025D6"/>
    <w:rsid w:val="00A072C5"/>
    <w:rsid w:val="00A134B7"/>
    <w:rsid w:val="00A157BA"/>
    <w:rsid w:val="00A17013"/>
    <w:rsid w:val="00A2732D"/>
    <w:rsid w:val="00A33CBC"/>
    <w:rsid w:val="00A4718E"/>
    <w:rsid w:val="00A50ADD"/>
    <w:rsid w:val="00A759C4"/>
    <w:rsid w:val="00A933CE"/>
    <w:rsid w:val="00A9385B"/>
    <w:rsid w:val="00AB42FA"/>
    <w:rsid w:val="00AC1F27"/>
    <w:rsid w:val="00AC39A0"/>
    <w:rsid w:val="00AC74E8"/>
    <w:rsid w:val="00AD35E4"/>
    <w:rsid w:val="00AE4043"/>
    <w:rsid w:val="00B0007B"/>
    <w:rsid w:val="00B016B4"/>
    <w:rsid w:val="00B06CDF"/>
    <w:rsid w:val="00B13D04"/>
    <w:rsid w:val="00B51EA7"/>
    <w:rsid w:val="00B54725"/>
    <w:rsid w:val="00B644EA"/>
    <w:rsid w:val="00B769FA"/>
    <w:rsid w:val="00B8415A"/>
    <w:rsid w:val="00B947A0"/>
    <w:rsid w:val="00BA5900"/>
    <w:rsid w:val="00BA6404"/>
    <w:rsid w:val="00BB0FC5"/>
    <w:rsid w:val="00BB3403"/>
    <w:rsid w:val="00BC57DF"/>
    <w:rsid w:val="00BD0AB7"/>
    <w:rsid w:val="00BD0FD0"/>
    <w:rsid w:val="00BD1D7C"/>
    <w:rsid w:val="00BF1868"/>
    <w:rsid w:val="00C15638"/>
    <w:rsid w:val="00C23305"/>
    <w:rsid w:val="00C62EE2"/>
    <w:rsid w:val="00C7430F"/>
    <w:rsid w:val="00C902F5"/>
    <w:rsid w:val="00CA7E69"/>
    <w:rsid w:val="00CB1507"/>
    <w:rsid w:val="00CB1A12"/>
    <w:rsid w:val="00CB5798"/>
    <w:rsid w:val="00CC4564"/>
    <w:rsid w:val="00CD0039"/>
    <w:rsid w:val="00CD0686"/>
    <w:rsid w:val="00D02438"/>
    <w:rsid w:val="00D026F6"/>
    <w:rsid w:val="00D02F50"/>
    <w:rsid w:val="00D37C4F"/>
    <w:rsid w:val="00D60DE7"/>
    <w:rsid w:val="00D8076F"/>
    <w:rsid w:val="00D81AA1"/>
    <w:rsid w:val="00D82320"/>
    <w:rsid w:val="00D9035F"/>
    <w:rsid w:val="00DA1086"/>
    <w:rsid w:val="00DA296E"/>
    <w:rsid w:val="00DF0310"/>
    <w:rsid w:val="00DF0F4C"/>
    <w:rsid w:val="00E0679F"/>
    <w:rsid w:val="00E13A9D"/>
    <w:rsid w:val="00E33DC2"/>
    <w:rsid w:val="00E354F0"/>
    <w:rsid w:val="00E42F06"/>
    <w:rsid w:val="00E451C5"/>
    <w:rsid w:val="00E6035A"/>
    <w:rsid w:val="00EA1F6F"/>
    <w:rsid w:val="00EA35F9"/>
    <w:rsid w:val="00EB4847"/>
    <w:rsid w:val="00EC635B"/>
    <w:rsid w:val="00EE1773"/>
    <w:rsid w:val="00EE3319"/>
    <w:rsid w:val="00F00430"/>
    <w:rsid w:val="00F005C4"/>
    <w:rsid w:val="00F2663B"/>
    <w:rsid w:val="00F33215"/>
    <w:rsid w:val="00F35198"/>
    <w:rsid w:val="00F370D9"/>
    <w:rsid w:val="00F50FCA"/>
    <w:rsid w:val="00F514F8"/>
    <w:rsid w:val="00F51BF7"/>
    <w:rsid w:val="00F61ECD"/>
    <w:rsid w:val="00F678D9"/>
    <w:rsid w:val="00F811F1"/>
    <w:rsid w:val="00F84466"/>
    <w:rsid w:val="00F917B9"/>
    <w:rsid w:val="00FA2479"/>
    <w:rsid w:val="00FA5865"/>
    <w:rsid w:val="00FA734C"/>
    <w:rsid w:val="00FA73BE"/>
    <w:rsid w:val="00FB5F15"/>
    <w:rsid w:val="00FC2D7E"/>
    <w:rsid w:val="00FC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B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78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81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77815"/>
  </w:style>
  <w:style w:type="character" w:styleId="UnresolvedMention">
    <w:name w:val="Unresolved Mention"/>
    <w:basedOn w:val="DefaultParagraphFont"/>
    <w:uiPriority w:val="99"/>
    <w:rsid w:val="00922D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7A0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0F27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F2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ltracomm-inc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tec.com" TargetMode="External"/><Relationship Id="rId5" Type="http://schemas.openxmlformats.org/officeDocument/2006/relationships/hyperlink" Target="mailto:Arlon.Martin@Samtec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Collier</dc:creator>
  <cp:keywords/>
  <dc:description/>
  <cp:lastModifiedBy>Danny Boesing</cp:lastModifiedBy>
  <cp:revision>12</cp:revision>
  <cp:lastPrinted>2019-01-22T18:17:00Z</cp:lastPrinted>
  <dcterms:created xsi:type="dcterms:W3CDTF">2021-12-14T13:47:00Z</dcterms:created>
  <dcterms:modified xsi:type="dcterms:W3CDTF">2021-12-14T18:55:00Z</dcterms:modified>
</cp:coreProperties>
</file>